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0A42" w14:textId="77777777" w:rsidR="008E662F" w:rsidRPr="008D7C8C" w:rsidRDefault="008E662F" w:rsidP="008B6E0A">
      <w:pPr>
        <w:spacing w:after="100" w:afterAutospacing="1" w:line="240" w:lineRule="auto"/>
        <w:jc w:val="thaiDistribute"/>
        <w:rPr>
          <w:rFonts w:ascii="Times New Roman" w:hAnsi="Times New Roman" w:cs="Times New Roman"/>
          <w:b/>
          <w:bCs/>
          <w:color w:val="FF0000"/>
          <w:sz w:val="32"/>
          <w:szCs w:val="40"/>
        </w:rPr>
      </w:pPr>
      <w:r w:rsidRPr="008D7C8C">
        <w:rPr>
          <w:rFonts w:ascii="Times New Roman" w:hAnsi="Times New Roman" w:cs="Times New Roman"/>
          <w:b/>
          <w:bCs/>
          <w:noProof/>
          <w:color w:val="FF0000"/>
          <w:sz w:val="32"/>
          <w:szCs w:val="40"/>
        </w:rPr>
        <w:drawing>
          <wp:anchor distT="0" distB="0" distL="114300" distR="114300" simplePos="0" relativeHeight="251652608" behindDoc="0" locked="0" layoutInCell="1" allowOverlap="1" wp14:anchorId="58AAA383" wp14:editId="254FAC5D">
            <wp:simplePos x="0" y="0"/>
            <wp:positionH relativeFrom="column">
              <wp:posOffset>2453640</wp:posOffset>
            </wp:positionH>
            <wp:positionV relativeFrom="paragraph">
              <wp:posOffset>-235585</wp:posOffset>
            </wp:positionV>
            <wp:extent cx="876300" cy="876300"/>
            <wp:effectExtent l="0" t="0" r="0" b="0"/>
            <wp:wrapSquare wrapText="bothSides"/>
            <wp:docPr id="2" name="Picture 0" descr="AF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FSI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p w14:paraId="0D293FF9" w14:textId="67E29DCB" w:rsidR="008E662F" w:rsidRPr="008D7C8C" w:rsidRDefault="008E662F" w:rsidP="008B6E0A">
      <w:pPr>
        <w:spacing w:after="100" w:afterAutospacing="1" w:line="240" w:lineRule="auto"/>
        <w:ind w:left="720" w:firstLine="720"/>
        <w:jc w:val="thaiDistribute"/>
        <w:rPr>
          <w:rFonts w:ascii="Times New Roman" w:hAnsi="Times New Roman" w:cs="Times New Roman"/>
          <w:b/>
          <w:bCs/>
          <w:color w:val="FF0000"/>
          <w:sz w:val="24"/>
          <w:szCs w:val="24"/>
        </w:rPr>
      </w:pPr>
    </w:p>
    <w:p w14:paraId="7BCC56E6" w14:textId="77777777" w:rsidR="00212CFE" w:rsidRPr="007C517A" w:rsidRDefault="00212CFE" w:rsidP="008B6E0A">
      <w:pPr>
        <w:spacing w:after="100" w:afterAutospacing="1" w:line="240" w:lineRule="auto"/>
        <w:ind w:left="720" w:firstLine="720"/>
        <w:jc w:val="thaiDistribute"/>
        <w:rPr>
          <w:rFonts w:ascii="Times New Roman" w:hAnsi="Times New Roman" w:cs="Times New Roman"/>
          <w:b/>
          <w:bCs/>
          <w:color w:val="FF0000"/>
          <w:sz w:val="24"/>
          <w:szCs w:val="24"/>
        </w:rPr>
      </w:pPr>
    </w:p>
    <w:p w14:paraId="0287FD91" w14:textId="77777777" w:rsidR="00D653D9" w:rsidRPr="007C517A" w:rsidRDefault="00D24D99" w:rsidP="00D653D9">
      <w:pPr>
        <w:jc w:val="center"/>
        <w:rPr>
          <w:rFonts w:ascii="Times New Roman" w:eastAsia="KaiTi" w:hAnsi="Times New Roman" w:cs="Times New Roman"/>
          <w:b/>
          <w:bCs/>
          <w:sz w:val="28"/>
          <w:szCs w:val="36"/>
        </w:rPr>
      </w:pPr>
      <w:r w:rsidRPr="007C517A">
        <w:rPr>
          <w:rFonts w:ascii="Times New Roman" w:eastAsia="KaiTi" w:hAnsi="Times New Roman" w:cs="Times New Roman"/>
          <w:b/>
          <w:bCs/>
          <w:sz w:val="28"/>
          <w:szCs w:val="36"/>
        </w:rPr>
        <w:t>Report and Disseminate the Information R</w:t>
      </w:r>
      <w:r w:rsidR="00D653D9" w:rsidRPr="007C517A">
        <w:rPr>
          <w:rFonts w:ascii="Times New Roman" w:eastAsia="KaiTi" w:hAnsi="Times New Roman" w:cs="Times New Roman"/>
          <w:b/>
          <w:bCs/>
          <w:sz w:val="28"/>
          <w:szCs w:val="36"/>
        </w:rPr>
        <w:t>egarding</w:t>
      </w:r>
    </w:p>
    <w:p w14:paraId="36174971" w14:textId="77777777" w:rsidR="00D653D9" w:rsidRPr="007C517A" w:rsidRDefault="00D24D99" w:rsidP="00D653D9">
      <w:pPr>
        <w:jc w:val="center"/>
        <w:rPr>
          <w:rFonts w:ascii="Times New Roman" w:eastAsia="KaiTi" w:hAnsi="Times New Roman" w:cs="Times New Roman"/>
          <w:b/>
          <w:bCs/>
          <w:sz w:val="28"/>
          <w:szCs w:val="36"/>
        </w:rPr>
      </w:pPr>
      <w:r w:rsidRPr="007C517A">
        <w:rPr>
          <w:rFonts w:ascii="Times New Roman" w:eastAsia="KaiTi" w:hAnsi="Times New Roman" w:cs="Times New Roman"/>
          <w:b/>
          <w:bCs/>
          <w:sz w:val="28"/>
          <w:szCs w:val="36"/>
        </w:rPr>
        <w:t xml:space="preserve"> the Serious D</w:t>
      </w:r>
      <w:r w:rsidR="00D653D9" w:rsidRPr="007C517A">
        <w:rPr>
          <w:rFonts w:ascii="Times New Roman" w:eastAsia="KaiTi" w:hAnsi="Times New Roman" w:cs="Times New Roman"/>
          <w:b/>
          <w:bCs/>
          <w:sz w:val="28"/>
          <w:szCs w:val="36"/>
        </w:rPr>
        <w:t>isaster</w:t>
      </w:r>
    </w:p>
    <w:p w14:paraId="268633F1" w14:textId="007A3FCA" w:rsidR="00E41760" w:rsidRDefault="00E46223" w:rsidP="00A979CD">
      <w:pPr>
        <w:pStyle w:val="NormalWeb"/>
        <w:shd w:val="clear" w:color="auto" w:fill="FFFFFF"/>
        <w:jc w:val="center"/>
        <w:rPr>
          <w:rFonts w:ascii="Times New Roman" w:hAnsi="Times New Roman" w:cs="Times New Roman"/>
          <w:b/>
          <w:bCs/>
          <w:szCs w:val="36"/>
        </w:rPr>
      </w:pPr>
      <w:r>
        <w:rPr>
          <w:rFonts w:ascii="Times New Roman" w:hAnsi="Times New Roman" w:cs="Times New Roman"/>
          <w:b/>
          <w:bCs/>
          <w:szCs w:val="36"/>
        </w:rPr>
        <w:t xml:space="preserve">Flooding </w:t>
      </w:r>
      <w:r w:rsidR="00292DB0">
        <w:rPr>
          <w:rFonts w:ascii="Times New Roman" w:hAnsi="Times New Roman" w:cs="Times New Roman"/>
          <w:b/>
          <w:bCs/>
          <w:szCs w:val="36"/>
        </w:rPr>
        <w:t xml:space="preserve">and Landslides in </w:t>
      </w:r>
      <w:r w:rsidR="00292DB0" w:rsidRPr="005917EA">
        <w:rPr>
          <w:rFonts w:ascii="Times New Roman" w:hAnsi="Times New Roman" w:cs="Times New Roman"/>
          <w:b/>
          <w:bCs/>
          <w:szCs w:val="36"/>
        </w:rPr>
        <w:t>Peninsular</w:t>
      </w:r>
      <w:r w:rsidR="00292DB0">
        <w:rPr>
          <w:rFonts w:ascii="Times New Roman" w:hAnsi="Times New Roman" w:cs="Times New Roman"/>
          <w:b/>
          <w:bCs/>
          <w:szCs w:val="36"/>
        </w:rPr>
        <w:t xml:space="preserve"> Malaysia</w:t>
      </w:r>
      <w:r w:rsidR="00635EB5" w:rsidRPr="00635EB5" w:rsidDel="00635EB5">
        <w:rPr>
          <w:rFonts w:ascii="Times New Roman" w:hAnsi="Times New Roman" w:cs="Times New Roman"/>
          <w:b/>
          <w:bCs/>
          <w:szCs w:val="36"/>
        </w:rPr>
        <w:t xml:space="preserve"> </w:t>
      </w:r>
    </w:p>
    <w:p w14:paraId="7E432A81" w14:textId="0FE0A789" w:rsidR="00A979CD" w:rsidRDefault="00292DB0" w:rsidP="00A979CD">
      <w:pPr>
        <w:pStyle w:val="NormalWeb"/>
        <w:shd w:val="clear" w:color="auto" w:fill="FFFFFF"/>
        <w:jc w:val="center"/>
        <w:rPr>
          <w:rFonts w:ascii="Times New Roman" w:hAnsi="Times New Roman" w:cs="Times New Roman"/>
          <w:color w:val="000000"/>
        </w:rPr>
      </w:pPr>
      <w:r>
        <w:rPr>
          <w:rStyle w:val="Strong"/>
          <w:rFonts w:ascii="Times New Roman" w:hAnsi="Times New Roman" w:cs="Times New Roman"/>
          <w:color w:val="000000"/>
        </w:rPr>
        <w:t>December</w:t>
      </w:r>
      <w:r w:rsidR="00E46223">
        <w:rPr>
          <w:rStyle w:val="Strong"/>
          <w:rFonts w:ascii="Times New Roman" w:hAnsi="Times New Roman" w:cs="Times New Roman"/>
          <w:color w:val="000000"/>
        </w:rPr>
        <w:t xml:space="preserve"> 2022</w:t>
      </w:r>
    </w:p>
    <w:p w14:paraId="3887F203" w14:textId="77777777" w:rsidR="00F80CFD" w:rsidRPr="007C517A" w:rsidRDefault="00F80CFD" w:rsidP="00A979CD">
      <w:pPr>
        <w:pStyle w:val="NormalWeb"/>
        <w:shd w:val="clear" w:color="auto" w:fill="FFFFFF"/>
        <w:jc w:val="center"/>
        <w:rPr>
          <w:rFonts w:ascii="Times New Roman" w:hAnsi="Times New Roman" w:cs="Times New Roman"/>
          <w:color w:val="000000"/>
        </w:rPr>
      </w:pPr>
    </w:p>
    <w:p w14:paraId="0033F44D" w14:textId="51AD79E0" w:rsidR="00257961" w:rsidRPr="00F03114" w:rsidRDefault="0069078C" w:rsidP="00257961">
      <w:pPr>
        <w:jc w:val="thaiDistribute"/>
        <w:rPr>
          <w:rFonts w:ascii="Times New Roman" w:hAnsi="Times New Roman" w:cstheme="minorBidi"/>
          <w:b/>
          <w:bCs/>
          <w:sz w:val="24"/>
          <w:szCs w:val="24"/>
        </w:rPr>
      </w:pPr>
      <w:r w:rsidRPr="00F80CFD">
        <w:rPr>
          <w:rFonts w:ascii="Times New Roman" w:hAnsi="Times New Roman" w:cs="Times New Roman"/>
          <w:b/>
          <w:bCs/>
          <w:sz w:val="24"/>
          <w:szCs w:val="24"/>
        </w:rPr>
        <w:t>Source</w:t>
      </w:r>
      <w:r w:rsidRPr="00F80CFD">
        <w:rPr>
          <w:rFonts w:ascii="Times New Roman" w:hAnsi="Times New Roman" w:cs="Times New Roman"/>
          <w:sz w:val="24"/>
          <w:szCs w:val="24"/>
        </w:rPr>
        <w:t xml:space="preserve">: </w:t>
      </w:r>
      <w:r w:rsidR="00905283" w:rsidRPr="00F80CFD">
        <w:rPr>
          <w:rFonts w:ascii="Times New Roman" w:eastAsia="Calibri" w:hAnsi="Times New Roman" w:cs="Times New Roman"/>
          <w:sz w:val="24"/>
          <w:szCs w:val="22"/>
          <w:lang w:val="en-PH" w:bidi="ar-SA"/>
        </w:rPr>
        <w:t>ASEAN Disaster Monitoring &amp; Response System (DMRS)</w:t>
      </w:r>
      <w:r w:rsidR="00257961" w:rsidRPr="00F80CFD">
        <w:rPr>
          <w:rFonts w:ascii="Times New Roman" w:eastAsia="Calibri" w:hAnsi="Times New Roman" w:cs="Angsana New"/>
          <w:sz w:val="24"/>
          <w:szCs w:val="22"/>
        </w:rPr>
        <w:t>, ASEAN Disaster Information Network (</w:t>
      </w:r>
      <w:proofErr w:type="spellStart"/>
      <w:r w:rsidR="00257961" w:rsidRPr="00F80CFD">
        <w:rPr>
          <w:rFonts w:ascii="Times New Roman" w:eastAsia="Calibri" w:hAnsi="Times New Roman" w:cs="Angsana New"/>
          <w:sz w:val="24"/>
          <w:szCs w:val="22"/>
        </w:rPr>
        <w:t>ADINet</w:t>
      </w:r>
      <w:proofErr w:type="spellEnd"/>
      <w:r w:rsidR="00257961" w:rsidRPr="00F80CFD">
        <w:rPr>
          <w:rFonts w:ascii="Times New Roman" w:eastAsia="Calibri" w:hAnsi="Times New Roman" w:cs="Angsana New"/>
          <w:sz w:val="24"/>
          <w:szCs w:val="22"/>
        </w:rPr>
        <w:t xml:space="preserve">); </w:t>
      </w:r>
      <w:r w:rsidR="00905283" w:rsidRPr="00F80CFD">
        <w:rPr>
          <w:rFonts w:ascii="Times New Roman" w:eastAsia="Calibri" w:hAnsi="Times New Roman" w:cs="Times New Roman"/>
          <w:sz w:val="24"/>
          <w:szCs w:val="22"/>
          <w:lang w:val="en-PH" w:bidi="ar-SA"/>
        </w:rPr>
        <w:t>Pacific Disaster Center (PDC Global)</w:t>
      </w:r>
      <w:r w:rsidR="000D3A3F" w:rsidRPr="00F80CFD">
        <w:rPr>
          <w:rFonts w:ascii="Times New Roman" w:hAnsi="Times New Roman" w:cs="Times New Roman"/>
          <w:sz w:val="24"/>
          <w:szCs w:val="24"/>
          <w:lang w:val="en-PH"/>
        </w:rPr>
        <w:t xml:space="preserve">; </w:t>
      </w:r>
      <w:r w:rsidR="00257961" w:rsidRPr="00F80CFD">
        <w:rPr>
          <w:rFonts w:ascii="Times New Roman" w:hAnsi="Times New Roman" w:cs="Times New Roman"/>
          <w:sz w:val="24"/>
          <w:szCs w:val="24"/>
          <w:lang w:val="en-PH"/>
        </w:rPr>
        <w:t xml:space="preserve">ASEAN </w:t>
      </w:r>
      <w:proofErr w:type="spellStart"/>
      <w:r w:rsidR="00257961" w:rsidRPr="00F80CFD">
        <w:rPr>
          <w:rFonts w:ascii="Times New Roman" w:hAnsi="Times New Roman" w:cs="Times New Roman"/>
          <w:sz w:val="24"/>
          <w:szCs w:val="24"/>
          <w:lang w:val="en-PH"/>
        </w:rPr>
        <w:t>Specialised</w:t>
      </w:r>
      <w:proofErr w:type="spellEnd"/>
      <w:r w:rsidR="00257961" w:rsidRPr="00F80CFD">
        <w:rPr>
          <w:rFonts w:ascii="Times New Roman" w:hAnsi="Times New Roman" w:cs="Times New Roman"/>
          <w:sz w:val="24"/>
          <w:szCs w:val="24"/>
          <w:lang w:val="en-PH"/>
        </w:rPr>
        <w:t xml:space="preserve"> </w:t>
      </w:r>
      <w:r w:rsidR="00257961" w:rsidRPr="00F03114">
        <w:rPr>
          <w:rFonts w:ascii="Times New Roman" w:hAnsi="Times New Roman" w:cs="Times New Roman"/>
          <w:sz w:val="24"/>
          <w:szCs w:val="24"/>
          <w:lang w:val="en-PH"/>
        </w:rPr>
        <w:t xml:space="preserve">Meteorological Centre (ASMC); </w:t>
      </w:r>
      <w:r w:rsidR="00257961" w:rsidRPr="00F03114">
        <w:rPr>
          <w:rFonts w:ascii="Times New Roman" w:eastAsia="Calibri" w:hAnsi="Times New Roman" w:cs="Times New Roman"/>
          <w:sz w:val="24"/>
          <w:szCs w:val="22"/>
          <w:lang w:val="en-PH" w:bidi="ar-SA"/>
        </w:rPr>
        <w:t>National Disaster Management Agency (NADMA),</w:t>
      </w:r>
      <w:r w:rsidR="00F80CFD" w:rsidRPr="00F03114">
        <w:rPr>
          <w:rFonts w:ascii="Times New Roman" w:eastAsia="Calibri" w:hAnsi="Times New Roman" w:cs="Times New Roman"/>
          <w:sz w:val="24"/>
          <w:szCs w:val="22"/>
          <w:lang w:val="en-PH" w:bidi="ar-SA"/>
        </w:rPr>
        <w:t xml:space="preserve"> National Disaster Command Centre (NDCC),</w:t>
      </w:r>
      <w:r w:rsidR="00257961" w:rsidRPr="00F03114">
        <w:rPr>
          <w:rFonts w:ascii="Times New Roman" w:hAnsi="Times New Roman" w:cs="Times New Roman"/>
          <w:sz w:val="24"/>
          <w:szCs w:val="24"/>
          <w:lang w:val="en-PH"/>
        </w:rPr>
        <w:t xml:space="preserve"> </w:t>
      </w:r>
      <w:r w:rsidR="00257961" w:rsidRPr="00F03114">
        <w:rPr>
          <w:rFonts w:ascii="Times New Roman" w:eastAsia="Calibri" w:hAnsi="Times New Roman" w:cstheme="minorBidi"/>
          <w:sz w:val="24"/>
          <w:szCs w:val="22"/>
        </w:rPr>
        <w:t>Malaysian Meteorological Department (MET Malaysia), Malaysian Public Works Department (JKR)</w:t>
      </w:r>
      <w:r w:rsidR="00F03114" w:rsidRPr="00F03114">
        <w:rPr>
          <w:rFonts w:ascii="Times New Roman" w:hAnsi="Times New Roman" w:cstheme="minorBidi"/>
          <w:sz w:val="24"/>
          <w:szCs w:val="24"/>
        </w:rPr>
        <w:t>, Ministry of Agriculture and Food Security of Malaysia</w:t>
      </w:r>
    </w:p>
    <w:p w14:paraId="2B4968D2" w14:textId="0FE350B1" w:rsidR="00B1141B" w:rsidRPr="00F80CFD" w:rsidRDefault="00B1141B" w:rsidP="00F80CFD">
      <w:pPr>
        <w:ind w:left="1276" w:hanging="1276"/>
        <w:rPr>
          <w:rFonts w:ascii="Times New Roman" w:hAnsi="Times New Roman" w:cs="Times New Roman"/>
          <w:sz w:val="24"/>
          <w:szCs w:val="24"/>
          <w:u w:val="single"/>
        </w:rPr>
      </w:pPr>
      <w:r w:rsidRPr="00736688">
        <w:rPr>
          <w:rFonts w:ascii="Times New Roman" w:hAnsi="Times New Roman" w:cs="Times New Roman"/>
          <w:b/>
          <w:bCs/>
          <w:sz w:val="24"/>
          <w:szCs w:val="24"/>
          <w:lang w:val="en-PH"/>
        </w:rPr>
        <w:t>References:</w:t>
      </w:r>
      <w:r w:rsidR="00F80CFD">
        <w:rPr>
          <w:rFonts w:ascii="Times New Roman" w:hAnsi="Times New Roman" w:cs="Times New Roman"/>
          <w:sz w:val="24"/>
          <w:szCs w:val="24"/>
        </w:rPr>
        <w:t xml:space="preserve"> </w:t>
      </w:r>
      <w:r w:rsidR="00CF4DA4" w:rsidRPr="00CF4DA4">
        <w:rPr>
          <w:rFonts w:ascii="Times New Roman" w:hAnsi="Times New Roman" w:cs="Times New Roman"/>
          <w:sz w:val="24"/>
          <w:szCs w:val="24"/>
          <w:u w:val="single"/>
        </w:rPr>
        <w:t>https://reliefweb.int/report/indonesia/malaysia-indonesia-floods-adinet-met-</w:t>
      </w:r>
      <w:r w:rsidR="00F80CFD">
        <w:rPr>
          <w:rFonts w:ascii="Times New Roman" w:hAnsi="Times New Roman" w:cs="Times New Roman"/>
          <w:sz w:val="24"/>
          <w:szCs w:val="24"/>
          <w:u w:val="single"/>
        </w:rPr>
        <w:t xml:space="preserve"> </w:t>
      </w:r>
      <w:r w:rsidR="00CF4DA4" w:rsidRPr="00CF4DA4">
        <w:rPr>
          <w:rFonts w:ascii="Times New Roman" w:hAnsi="Times New Roman" w:cs="Times New Roman"/>
          <w:sz w:val="24"/>
          <w:szCs w:val="24"/>
          <w:u w:val="single"/>
        </w:rPr>
        <w:t>malaysia-bmkg-echo-daily-flash-12-december-2022</w:t>
      </w:r>
    </w:p>
    <w:p w14:paraId="1C13FEC1" w14:textId="344FEC89" w:rsidR="009113D5" w:rsidRDefault="00F03114" w:rsidP="00B1141B">
      <w:pPr>
        <w:ind w:left="1276"/>
      </w:pPr>
      <w:hyperlink r:id="rId9" w:history="1">
        <w:r w:rsidR="009113D5" w:rsidRPr="009113D5">
          <w:rPr>
            <w:rStyle w:val="Hyperlink"/>
            <w:rFonts w:ascii="Times New Roman" w:hAnsi="Times New Roman" w:cs="Times New Roman"/>
            <w:color w:val="auto"/>
            <w:sz w:val="24"/>
            <w:szCs w:val="24"/>
          </w:rPr>
          <w:t>https://www.malaysianow.com/news/2022/12/22/flood-evacuees-still-on-the-rise-in-terengganu-pahang</w:t>
        </w:r>
      </w:hyperlink>
    </w:p>
    <w:p w14:paraId="793220E7" w14:textId="24013850" w:rsidR="00457682" w:rsidRPr="00457682" w:rsidRDefault="00457682" w:rsidP="00B1141B">
      <w:pPr>
        <w:ind w:left="1276"/>
        <w:rPr>
          <w:rFonts w:ascii="Times New Roman" w:hAnsi="Times New Roman" w:cstheme="minorBidi"/>
          <w:sz w:val="24"/>
          <w:szCs w:val="32"/>
          <w:u w:val="single"/>
          <w:cs/>
        </w:rPr>
      </w:pPr>
      <w:r w:rsidRPr="00457682">
        <w:rPr>
          <w:rFonts w:ascii="Times New Roman" w:hAnsi="Times New Roman" w:cs="Times New Roman"/>
          <w:sz w:val="24"/>
          <w:szCs w:val="32"/>
          <w:u w:val="single"/>
        </w:rPr>
        <w:t>https://www.malaysianow.com/news/2022/12/22/no-need-to-declare-climate-emergency-yet-saifuddin-says-on-floods</w:t>
      </w:r>
    </w:p>
    <w:p w14:paraId="75C67B2C" w14:textId="77777777" w:rsidR="005E3B35" w:rsidRDefault="005E3B35" w:rsidP="00B1141B">
      <w:pPr>
        <w:ind w:left="1276"/>
        <w:rPr>
          <w:rFonts w:ascii="Times New Roman" w:hAnsi="Times New Roman" w:cs="Times New Roman"/>
          <w:color w:val="FF0000"/>
          <w:sz w:val="24"/>
          <w:szCs w:val="24"/>
          <w:u w:val="single"/>
        </w:rPr>
      </w:pPr>
      <w:r w:rsidRPr="005E3B35">
        <w:rPr>
          <w:rFonts w:ascii="Times New Roman" w:hAnsi="Times New Roman" w:cs="Times New Roman"/>
          <w:sz w:val="24"/>
          <w:szCs w:val="32"/>
          <w:u w:val="single"/>
        </w:rPr>
        <w:t>https://reliefweb.int/report/malaysia/effects-northeast-monsoon-peninsular-malaysia-and-southern-thailand-flash-update-3-21-december-2022</w:t>
      </w:r>
      <w:r w:rsidRPr="005E3B35">
        <w:rPr>
          <w:sz w:val="24"/>
          <w:szCs w:val="32"/>
        </w:rPr>
        <w:t xml:space="preserve"> </w:t>
      </w:r>
    </w:p>
    <w:p w14:paraId="353B19CB" w14:textId="4E74A7BA" w:rsidR="00A66A56" w:rsidRPr="00A66A56" w:rsidRDefault="00F03114" w:rsidP="00B1141B">
      <w:pPr>
        <w:ind w:left="1276"/>
        <w:jc w:val="both"/>
        <w:rPr>
          <w:rFonts w:ascii="Times New Roman" w:hAnsi="Times New Roman" w:cs="Times New Roman"/>
          <w:sz w:val="24"/>
          <w:szCs w:val="24"/>
          <w:u w:val="single"/>
        </w:rPr>
      </w:pPr>
      <w:hyperlink r:id="rId10" w:history="1">
        <w:r w:rsidR="00A66A56" w:rsidRPr="00A66A56">
          <w:rPr>
            <w:rStyle w:val="Hyperlink"/>
            <w:rFonts w:ascii="Times New Roman" w:hAnsi="Times New Roman" w:cs="Times New Roman"/>
            <w:color w:val="auto"/>
            <w:sz w:val="24"/>
            <w:szCs w:val="24"/>
          </w:rPr>
          <w:t>https://www.channelnewsasia.com/asia/malaysia-flood-relief-centres-heavy-rain-expected-johor-3157836</w:t>
        </w:r>
      </w:hyperlink>
    </w:p>
    <w:p w14:paraId="5BC30B65" w14:textId="68C114A7" w:rsidR="00A438A6" w:rsidRPr="00292DB0" w:rsidRDefault="00F5068F" w:rsidP="00A438A6">
      <w:pPr>
        <w:pStyle w:val="NormalWeb"/>
        <w:shd w:val="clear" w:color="auto" w:fill="FFFFFF"/>
        <w:rPr>
          <w:rFonts w:ascii="Times New Roman" w:hAnsi="Times New Roman" w:cstheme="minorBidi"/>
          <w:color w:val="FF0000"/>
          <w:sz w:val="24"/>
          <w:szCs w:val="24"/>
          <w:cs/>
        </w:rPr>
      </w:pPr>
      <w:r w:rsidRPr="00292DB0">
        <w:rPr>
          <w:rFonts w:ascii="Times New Roman" w:hAnsi="Times New Roman" w:cs="Times New Roman"/>
          <w:b/>
          <w:bCs/>
          <w:noProof/>
          <w:color w:val="FF0000"/>
          <w:sz w:val="24"/>
          <w:szCs w:val="24"/>
        </w:rPr>
        <mc:AlternateContent>
          <mc:Choice Requires="wps">
            <w:drawing>
              <wp:anchor distT="4294967291" distB="4294967291" distL="114300" distR="114300" simplePos="0" relativeHeight="251660288" behindDoc="0" locked="0" layoutInCell="1" allowOverlap="1" wp14:anchorId="7C94221B" wp14:editId="6490C10B">
                <wp:simplePos x="0" y="0"/>
                <wp:positionH relativeFrom="column">
                  <wp:posOffset>1629410</wp:posOffset>
                </wp:positionH>
                <wp:positionV relativeFrom="paragraph">
                  <wp:posOffset>166370</wp:posOffset>
                </wp:positionV>
                <wp:extent cx="259334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3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C977ED4" id="_x0000_t32" coordsize="21600,21600" o:spt="32" o:oned="t" path="m,l21600,21600e" filled="f">
                <v:path arrowok="t" fillok="f" o:connecttype="none"/>
                <o:lock v:ext="edit" shapetype="t"/>
              </v:shapetype>
              <v:shape id="AutoShape 2" o:spid="_x0000_s1026" type="#_x0000_t32" style="position:absolute;margin-left:128.3pt;margin-top:13.1pt;width:204.2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"/>
            </w:pict>
          </mc:Fallback>
        </mc:AlternateContent>
      </w:r>
      <w:bookmarkStart w:id="0" w:name="_Hlk83823524"/>
      <w:r w:rsidR="00A438A6" w:rsidRPr="00292DB0">
        <w:rPr>
          <w:rFonts w:ascii="Times New Roman" w:hAnsi="Times New Roman" w:cs="Times New Roman"/>
          <w:color w:val="FF0000"/>
          <w:sz w:val="24"/>
          <w:szCs w:val="24"/>
        </w:rPr>
        <w:t xml:space="preserve"> </w:t>
      </w:r>
    </w:p>
    <w:p w14:paraId="77792F41" w14:textId="3EBAE8B7" w:rsidR="00B35039" w:rsidRPr="00B35039" w:rsidRDefault="00B35039" w:rsidP="00130E33">
      <w:pPr>
        <w:pStyle w:val="NormalWeb"/>
        <w:shd w:val="clear" w:color="auto" w:fill="FFFFFF"/>
        <w:spacing w:after="0" w:afterAutospacing="0"/>
        <w:ind w:firstLine="709"/>
        <w:jc w:val="thaiDistribute"/>
        <w:rPr>
          <w:rFonts w:ascii="Times New Roman" w:eastAsia="Calibri" w:hAnsi="Times New Roman" w:cstheme="minorBidi"/>
          <w:sz w:val="24"/>
          <w:szCs w:val="22"/>
        </w:rPr>
      </w:pPr>
      <w:r>
        <w:rPr>
          <w:rFonts w:ascii="Times New Roman" w:eastAsia="Calibri" w:hAnsi="Times New Roman" w:cstheme="minorBidi"/>
          <w:sz w:val="24"/>
          <w:szCs w:val="22"/>
        </w:rPr>
        <w:t>According to the ASEAN Disaster Information Network (</w:t>
      </w:r>
      <w:proofErr w:type="spellStart"/>
      <w:r>
        <w:rPr>
          <w:rFonts w:ascii="Times New Roman" w:eastAsia="Calibri" w:hAnsi="Times New Roman" w:cstheme="minorBidi"/>
          <w:sz w:val="24"/>
          <w:szCs w:val="22"/>
        </w:rPr>
        <w:t>ADINet</w:t>
      </w:r>
      <w:proofErr w:type="spellEnd"/>
      <w:r>
        <w:rPr>
          <w:rFonts w:ascii="Times New Roman" w:eastAsia="Calibri" w:hAnsi="Times New Roman" w:cstheme="minorBidi"/>
          <w:sz w:val="24"/>
          <w:szCs w:val="22"/>
        </w:rPr>
        <w:t>)</w:t>
      </w:r>
      <w:r w:rsidR="00CF4DA4">
        <w:rPr>
          <w:rFonts w:ascii="Times New Roman" w:eastAsia="Calibri" w:hAnsi="Times New Roman" w:cstheme="minorBidi"/>
          <w:sz w:val="24"/>
          <w:szCs w:val="22"/>
        </w:rPr>
        <w:t xml:space="preserve"> on 12 December 2022, h</w:t>
      </w:r>
      <w:r w:rsidR="00CF4DA4" w:rsidRPr="00CF4DA4">
        <w:rPr>
          <w:rFonts w:ascii="Times New Roman" w:eastAsia="Calibri" w:hAnsi="Times New Roman" w:cstheme="minorBidi"/>
          <w:sz w:val="24"/>
          <w:szCs w:val="22"/>
        </w:rPr>
        <w:t xml:space="preserve">eavy rainfall has caused floods across </w:t>
      </w:r>
      <w:r w:rsidR="00CF4DA4">
        <w:rPr>
          <w:rFonts w:ascii="Times New Roman" w:eastAsia="Calibri" w:hAnsi="Times New Roman" w:cstheme="minorBidi"/>
          <w:sz w:val="24"/>
          <w:szCs w:val="22"/>
        </w:rPr>
        <w:t xml:space="preserve">the </w:t>
      </w:r>
      <w:r w:rsidR="00CF4DA4" w:rsidRPr="00CF4DA4">
        <w:rPr>
          <w:rFonts w:ascii="Times New Roman" w:eastAsia="Calibri" w:hAnsi="Times New Roman" w:cstheme="minorBidi"/>
          <w:sz w:val="24"/>
          <w:szCs w:val="22"/>
        </w:rPr>
        <w:t>southern Malay Peninsula (Malaysia) and northern Sumatra (Indonesia)</w:t>
      </w:r>
      <w:r w:rsidR="00CF4DA4">
        <w:rPr>
          <w:rFonts w:ascii="Times New Roman" w:eastAsia="Calibri" w:hAnsi="Times New Roman" w:cstheme="minorBidi"/>
          <w:sz w:val="24"/>
          <w:szCs w:val="22"/>
        </w:rPr>
        <w:t>. In Malaysia, 2,550 people have been</w:t>
      </w:r>
      <w:r w:rsidR="000E306A">
        <w:rPr>
          <w:rFonts w:ascii="Times New Roman" w:eastAsia="Calibri" w:hAnsi="Times New Roman" w:cstheme="minorBidi"/>
          <w:sz w:val="24"/>
          <w:szCs w:val="22"/>
        </w:rPr>
        <w:t xml:space="preserve"> </w:t>
      </w:r>
      <w:r w:rsidR="000E306A" w:rsidRPr="000E306A">
        <w:rPr>
          <w:rFonts w:ascii="Times New Roman" w:eastAsia="Calibri" w:hAnsi="Times New Roman" w:cstheme="minorBidi"/>
          <w:sz w:val="24"/>
          <w:szCs w:val="22"/>
        </w:rPr>
        <w:t xml:space="preserve">displaced to 29 evacuation </w:t>
      </w:r>
      <w:r w:rsidR="000E306A">
        <w:rPr>
          <w:rFonts w:ascii="Times New Roman" w:eastAsia="Calibri" w:hAnsi="Times New Roman" w:cstheme="minorBidi"/>
          <w:sz w:val="24"/>
          <w:szCs w:val="22"/>
        </w:rPr>
        <w:t>centers</w:t>
      </w:r>
      <w:r w:rsidR="000E306A" w:rsidRPr="000E306A">
        <w:rPr>
          <w:rFonts w:ascii="Times New Roman" w:eastAsia="Calibri" w:hAnsi="Times New Roman" w:cstheme="minorBidi"/>
          <w:sz w:val="24"/>
          <w:szCs w:val="22"/>
        </w:rPr>
        <w:t xml:space="preserve"> across the states of Johor, Kelantan, Pahang, Perak, and Terengganu.</w:t>
      </w:r>
      <w:r w:rsidR="00CF4DA4">
        <w:rPr>
          <w:rFonts w:ascii="Times New Roman" w:eastAsia="Calibri" w:hAnsi="Times New Roman" w:cstheme="minorBidi"/>
          <w:sz w:val="24"/>
          <w:szCs w:val="22"/>
        </w:rPr>
        <w:t xml:space="preserve"> </w:t>
      </w:r>
      <w:r>
        <w:rPr>
          <w:rFonts w:ascii="Times New Roman" w:eastAsia="Calibri" w:hAnsi="Times New Roman" w:cstheme="minorBidi"/>
          <w:sz w:val="24"/>
          <w:szCs w:val="22"/>
        </w:rPr>
        <w:t xml:space="preserve"> </w:t>
      </w:r>
    </w:p>
    <w:p w14:paraId="465811CB" w14:textId="231A23D5" w:rsidR="000E306A" w:rsidRDefault="00E26D34" w:rsidP="00130E33">
      <w:pPr>
        <w:pStyle w:val="NormalWeb"/>
        <w:shd w:val="clear" w:color="auto" w:fill="FFFFFF"/>
        <w:spacing w:after="0" w:afterAutospacing="0"/>
        <w:ind w:firstLine="709"/>
        <w:jc w:val="thaiDistribute"/>
        <w:rPr>
          <w:rFonts w:ascii="Times New Roman" w:eastAsia="Calibri" w:hAnsi="Times New Roman" w:cs="Times New Roman"/>
          <w:sz w:val="24"/>
          <w:szCs w:val="22"/>
          <w:lang w:val="en-PH" w:bidi="ar-SA"/>
        </w:rPr>
      </w:pPr>
      <w:r>
        <w:rPr>
          <w:rFonts w:ascii="Times New Roman" w:eastAsia="Calibri" w:hAnsi="Times New Roman" w:cs="Times New Roman"/>
          <w:sz w:val="24"/>
          <w:szCs w:val="22"/>
          <w:lang w:val="en-PH" w:bidi="ar-SA"/>
        </w:rPr>
        <w:t xml:space="preserve">In the late evening </w:t>
      </w:r>
      <w:r w:rsidRPr="000E306A">
        <w:rPr>
          <w:rFonts w:ascii="Times New Roman" w:eastAsia="Calibri" w:hAnsi="Times New Roman" w:cs="Times New Roman"/>
          <w:sz w:val="24"/>
          <w:szCs w:val="22"/>
          <w:lang w:val="en-PH" w:bidi="ar-SA"/>
        </w:rPr>
        <w:t>of 15 December</w:t>
      </w:r>
      <w:r>
        <w:rPr>
          <w:rFonts w:ascii="Times New Roman" w:eastAsia="Calibri" w:hAnsi="Times New Roman" w:cs="Times New Roman"/>
          <w:sz w:val="24"/>
          <w:szCs w:val="22"/>
          <w:lang w:val="en-PH" w:bidi="ar-SA"/>
        </w:rPr>
        <w:t>,</w:t>
      </w:r>
      <w:r w:rsidRPr="000E306A">
        <w:rPr>
          <w:rFonts w:ascii="Times New Roman" w:eastAsia="Calibri" w:hAnsi="Times New Roman" w:cs="Times New Roman"/>
          <w:sz w:val="24"/>
          <w:szCs w:val="22"/>
          <w:lang w:val="en-PH" w:bidi="ar-SA"/>
        </w:rPr>
        <w:t xml:space="preserve"> </w:t>
      </w:r>
      <w:r>
        <w:rPr>
          <w:rFonts w:ascii="Times New Roman" w:eastAsia="Calibri" w:hAnsi="Times New Roman" w:cs="Times New Roman"/>
          <w:sz w:val="24"/>
          <w:szCs w:val="22"/>
          <w:lang w:val="en-PH" w:bidi="ar-SA"/>
        </w:rPr>
        <w:t>a</w:t>
      </w:r>
      <w:r w:rsidR="000E306A" w:rsidRPr="000E306A">
        <w:rPr>
          <w:rFonts w:ascii="Times New Roman" w:eastAsia="Calibri" w:hAnsi="Times New Roman" w:cs="Times New Roman"/>
          <w:sz w:val="24"/>
          <w:szCs w:val="22"/>
          <w:lang w:val="en-PH" w:bidi="ar-SA"/>
        </w:rPr>
        <w:t xml:space="preserve"> landslide occurred in </w:t>
      </w:r>
      <w:proofErr w:type="spellStart"/>
      <w:r w:rsidR="000E306A" w:rsidRPr="000E306A">
        <w:rPr>
          <w:rFonts w:ascii="Times New Roman" w:eastAsia="Calibri" w:hAnsi="Times New Roman" w:cs="Times New Roman"/>
          <w:sz w:val="24"/>
          <w:szCs w:val="22"/>
          <w:lang w:val="en-PH" w:bidi="ar-SA"/>
        </w:rPr>
        <w:t>Batang</w:t>
      </w:r>
      <w:proofErr w:type="spellEnd"/>
      <w:r w:rsidR="000E306A" w:rsidRPr="000E306A">
        <w:rPr>
          <w:rFonts w:ascii="Times New Roman" w:eastAsia="Calibri" w:hAnsi="Times New Roman" w:cs="Times New Roman"/>
          <w:sz w:val="24"/>
          <w:szCs w:val="22"/>
          <w:lang w:val="en-PH" w:bidi="ar-SA"/>
        </w:rPr>
        <w:t xml:space="preserve"> Kali Town (Selangor state, Peninsular Malaysia), approximately 50 km </w:t>
      </w:r>
      <w:r w:rsidR="000E306A">
        <w:rPr>
          <w:rFonts w:ascii="Times New Roman" w:eastAsia="Calibri" w:hAnsi="Times New Roman" w:cs="Times New Roman"/>
          <w:sz w:val="24"/>
          <w:szCs w:val="22"/>
          <w:lang w:val="en-PH" w:bidi="ar-SA"/>
        </w:rPr>
        <w:t>northeast</w:t>
      </w:r>
      <w:r w:rsidR="000E306A" w:rsidRPr="000E306A">
        <w:rPr>
          <w:rFonts w:ascii="Times New Roman" w:eastAsia="Calibri" w:hAnsi="Times New Roman" w:cs="Times New Roman"/>
          <w:sz w:val="24"/>
          <w:szCs w:val="22"/>
          <w:lang w:val="en-PH" w:bidi="ar-SA"/>
        </w:rPr>
        <w:t xml:space="preserve"> of Kuala </w:t>
      </w:r>
      <w:proofErr w:type="spellStart"/>
      <w:r w:rsidR="000E306A" w:rsidRPr="000E306A">
        <w:rPr>
          <w:rFonts w:ascii="Times New Roman" w:eastAsia="Calibri" w:hAnsi="Times New Roman" w:cs="Times New Roman"/>
          <w:sz w:val="24"/>
          <w:szCs w:val="22"/>
          <w:lang w:val="en-PH" w:bidi="ar-SA"/>
        </w:rPr>
        <w:t>Lampur</w:t>
      </w:r>
      <w:proofErr w:type="spellEnd"/>
      <w:r w:rsidR="000E306A" w:rsidRPr="000E306A">
        <w:rPr>
          <w:rFonts w:ascii="Times New Roman" w:eastAsia="Calibri" w:hAnsi="Times New Roman" w:cs="Times New Roman"/>
          <w:sz w:val="24"/>
          <w:szCs w:val="22"/>
          <w:lang w:val="en-PH" w:bidi="ar-SA"/>
        </w:rPr>
        <w:t xml:space="preserve"> capital city. According to the National Disaster Management Agency (NADMA), 16 people have died and 17 others are missing as search and rescue operations continue. Authorities have rescued more than 60 individuals.</w:t>
      </w:r>
    </w:p>
    <w:p w14:paraId="34384365" w14:textId="786117F4" w:rsidR="00033A6E" w:rsidRDefault="00033A6E" w:rsidP="00130E33">
      <w:pPr>
        <w:pStyle w:val="NormalWeb"/>
        <w:shd w:val="clear" w:color="auto" w:fill="FFFFFF"/>
        <w:spacing w:after="0" w:afterAutospacing="0"/>
        <w:ind w:firstLine="709"/>
        <w:jc w:val="thaiDistribute"/>
        <w:rPr>
          <w:rFonts w:ascii="Times New Roman" w:eastAsia="Calibri" w:hAnsi="Times New Roman" w:cstheme="minorBidi"/>
          <w:sz w:val="24"/>
          <w:szCs w:val="22"/>
        </w:rPr>
      </w:pPr>
      <w:r w:rsidRPr="00051BFB">
        <w:rPr>
          <w:rFonts w:ascii="Times New Roman" w:eastAsia="Calibri" w:hAnsi="Times New Roman" w:cs="Times New Roman"/>
          <w:sz w:val="24"/>
          <w:szCs w:val="22"/>
          <w:lang w:val="en-PH" w:bidi="ar-SA"/>
        </w:rPr>
        <w:lastRenderedPageBreak/>
        <w:t>On 18 Decembe</w:t>
      </w:r>
      <w:r w:rsidR="00E26D34">
        <w:rPr>
          <w:rFonts w:ascii="Times New Roman" w:eastAsia="Calibri" w:hAnsi="Times New Roman" w:cs="Times New Roman"/>
          <w:sz w:val="24"/>
          <w:szCs w:val="22"/>
          <w:lang w:val="en-PH" w:bidi="ar-SA"/>
        </w:rPr>
        <w:t>r</w:t>
      </w:r>
      <w:r w:rsidRPr="00051BFB">
        <w:rPr>
          <w:rFonts w:ascii="Times New Roman" w:eastAsia="Calibri" w:hAnsi="Times New Roman" w:cs="Times New Roman"/>
          <w:sz w:val="24"/>
          <w:szCs w:val="22"/>
          <w:lang w:val="en-PH" w:bidi="ar-SA"/>
        </w:rPr>
        <w:t>,</w:t>
      </w:r>
      <w:r w:rsidR="008B4FD5" w:rsidRPr="00051BFB">
        <w:rPr>
          <w:rFonts w:ascii="Times New Roman" w:eastAsia="Calibri" w:hAnsi="Times New Roman" w:cstheme="minorBidi" w:hint="cs"/>
          <w:sz w:val="24"/>
          <w:szCs w:val="22"/>
          <w:cs/>
          <w:lang w:val="en-PH"/>
        </w:rPr>
        <w:t xml:space="preserve"> </w:t>
      </w:r>
      <w:r w:rsidR="008B4FD5" w:rsidRPr="00051BFB">
        <w:rPr>
          <w:rFonts w:ascii="Times New Roman" w:eastAsia="Calibri" w:hAnsi="Times New Roman" w:cstheme="minorBidi"/>
          <w:sz w:val="24"/>
          <w:szCs w:val="22"/>
        </w:rPr>
        <w:t xml:space="preserve">the </w:t>
      </w:r>
      <w:r w:rsidR="00C60725" w:rsidRPr="00051BFB">
        <w:rPr>
          <w:rFonts w:ascii="Times New Roman" w:eastAsia="Calibri" w:hAnsi="Times New Roman" w:cstheme="minorBidi"/>
          <w:sz w:val="24"/>
          <w:szCs w:val="22"/>
        </w:rPr>
        <w:t xml:space="preserve">Malaysian Meteorological Department </w:t>
      </w:r>
      <w:r w:rsidR="008B4FD5" w:rsidRPr="00051BFB">
        <w:rPr>
          <w:rFonts w:ascii="Times New Roman" w:eastAsia="Calibri" w:hAnsi="Times New Roman" w:cstheme="minorBidi"/>
          <w:sz w:val="24"/>
          <w:szCs w:val="22"/>
        </w:rPr>
        <w:t xml:space="preserve">(MET Malaysia) </w:t>
      </w:r>
      <w:r w:rsidR="00C60725" w:rsidRPr="00051BFB">
        <w:rPr>
          <w:rFonts w:ascii="Times New Roman" w:eastAsia="Calibri" w:hAnsi="Times New Roman" w:cstheme="minorBidi"/>
          <w:sz w:val="24"/>
          <w:szCs w:val="22"/>
        </w:rPr>
        <w:t xml:space="preserve">from the Ministry of </w:t>
      </w:r>
      <w:r w:rsidR="008B4FD5" w:rsidRPr="00051BFB">
        <w:rPr>
          <w:rFonts w:ascii="Times New Roman" w:eastAsia="Calibri" w:hAnsi="Times New Roman" w:cstheme="minorBidi"/>
          <w:sz w:val="24"/>
          <w:szCs w:val="22"/>
        </w:rPr>
        <w:t>Natural Resources, Environment and Climate Change</w:t>
      </w:r>
      <w:r w:rsidR="00140B43" w:rsidRPr="00051BFB">
        <w:rPr>
          <w:rFonts w:ascii="Times New Roman" w:eastAsia="Calibri" w:hAnsi="Times New Roman" w:cstheme="minorBidi"/>
          <w:sz w:val="24"/>
          <w:szCs w:val="22"/>
        </w:rPr>
        <w:t xml:space="preserve"> issued</w:t>
      </w:r>
      <w:r w:rsidR="00A04A5E" w:rsidRPr="00051BFB">
        <w:rPr>
          <w:rFonts w:ascii="Times New Roman" w:eastAsia="Calibri" w:hAnsi="Times New Roman" w:cstheme="minorBidi"/>
          <w:sz w:val="24"/>
          <w:szCs w:val="22"/>
        </w:rPr>
        <w:t xml:space="preserve"> a </w:t>
      </w:r>
      <w:r w:rsidR="00140B43" w:rsidRPr="00051BFB">
        <w:rPr>
          <w:rFonts w:ascii="Times New Roman" w:eastAsia="Calibri" w:hAnsi="Times New Roman" w:cstheme="minorBidi"/>
          <w:sz w:val="24"/>
          <w:szCs w:val="22"/>
        </w:rPr>
        <w:t xml:space="preserve">Danger warning </w:t>
      </w:r>
      <w:r w:rsidR="00A04A5E" w:rsidRPr="00051BFB">
        <w:rPr>
          <w:rFonts w:ascii="Times New Roman" w:eastAsia="Calibri" w:hAnsi="Times New Roman" w:cstheme="minorBidi"/>
          <w:sz w:val="24"/>
          <w:szCs w:val="22"/>
        </w:rPr>
        <w:t xml:space="preserve">which is expected to result in continuous heavy rainfall in Kelantan, Terengganu, and Pahang, and </w:t>
      </w:r>
      <w:r w:rsidR="00E26D34">
        <w:rPr>
          <w:rFonts w:ascii="Times New Roman" w:eastAsia="Calibri" w:hAnsi="Times New Roman" w:cstheme="minorBidi"/>
          <w:sz w:val="24"/>
          <w:szCs w:val="22"/>
        </w:rPr>
        <w:t xml:space="preserve">a </w:t>
      </w:r>
      <w:r w:rsidR="00A04A5E" w:rsidRPr="00051BFB">
        <w:rPr>
          <w:rFonts w:ascii="Times New Roman" w:eastAsia="Calibri" w:hAnsi="Times New Roman" w:cstheme="minorBidi"/>
          <w:sz w:val="24"/>
          <w:szCs w:val="22"/>
        </w:rPr>
        <w:t>Severe warning (continuous heavy rain)</w:t>
      </w:r>
      <w:r w:rsidR="000B0946" w:rsidRPr="00051BFB">
        <w:rPr>
          <w:rFonts w:ascii="Times New Roman" w:eastAsia="Calibri" w:hAnsi="Times New Roman" w:cstheme="minorBidi"/>
          <w:sz w:val="24"/>
          <w:szCs w:val="22"/>
        </w:rPr>
        <w:t xml:space="preserve"> in Perlis, Kedah, Perak, and Pahang</w:t>
      </w:r>
      <w:r w:rsidR="005D3F0E" w:rsidRPr="00051BFB">
        <w:rPr>
          <w:rFonts w:ascii="Times New Roman" w:eastAsia="Calibri" w:hAnsi="Times New Roman" w:cstheme="minorBidi"/>
          <w:sz w:val="24"/>
          <w:szCs w:val="22"/>
        </w:rPr>
        <w:t>.</w:t>
      </w:r>
      <w:r w:rsidR="00A7375A" w:rsidRPr="00051BFB">
        <w:rPr>
          <w:rFonts w:ascii="Times New Roman" w:eastAsia="Calibri" w:hAnsi="Times New Roman" w:cstheme="minorBidi" w:hint="cs"/>
          <w:sz w:val="24"/>
          <w:szCs w:val="22"/>
          <w:cs/>
        </w:rPr>
        <w:t xml:space="preserve"> </w:t>
      </w:r>
      <w:r w:rsidR="00A7375A" w:rsidRPr="00051BFB">
        <w:rPr>
          <w:rFonts w:ascii="Times New Roman" w:eastAsia="Calibri" w:hAnsi="Times New Roman" w:cstheme="minorBidi"/>
          <w:sz w:val="24"/>
          <w:szCs w:val="22"/>
        </w:rPr>
        <w:t xml:space="preserve">The series of floods and landslides in several states of Malaysia have been caused by the Northeast Monsoon. </w:t>
      </w:r>
      <w:r w:rsidR="000F236C">
        <w:rPr>
          <w:rFonts w:ascii="Times New Roman" w:eastAsia="Calibri" w:hAnsi="Times New Roman" w:cstheme="minorBidi"/>
          <w:sz w:val="24"/>
          <w:szCs w:val="22"/>
        </w:rPr>
        <w:t xml:space="preserve">In addition, </w:t>
      </w:r>
      <w:r w:rsidR="005D26E6">
        <w:rPr>
          <w:rFonts w:ascii="Times New Roman" w:eastAsia="Calibri" w:hAnsi="Times New Roman" w:cstheme="minorBidi"/>
          <w:sz w:val="24"/>
          <w:szCs w:val="22"/>
        </w:rPr>
        <w:t xml:space="preserve">the Department of Irrigation and Drainage (JPS) released a Flood warning for Johor State, particularly for </w:t>
      </w:r>
      <w:proofErr w:type="spellStart"/>
      <w:r w:rsidR="005D26E6">
        <w:rPr>
          <w:rFonts w:ascii="Times New Roman" w:eastAsia="Calibri" w:hAnsi="Times New Roman" w:cstheme="minorBidi"/>
          <w:sz w:val="24"/>
          <w:szCs w:val="22"/>
        </w:rPr>
        <w:t>Mersing</w:t>
      </w:r>
      <w:proofErr w:type="spellEnd"/>
      <w:r w:rsidR="005D26E6">
        <w:rPr>
          <w:rFonts w:ascii="Times New Roman" w:eastAsia="Calibri" w:hAnsi="Times New Roman" w:cstheme="minorBidi"/>
          <w:sz w:val="24"/>
          <w:szCs w:val="22"/>
        </w:rPr>
        <w:t xml:space="preserve"> District starting from 19 December, and Johor Bahru District starting from 21 December.</w:t>
      </w:r>
    </w:p>
    <w:p w14:paraId="3FE0E71F" w14:textId="1BE997E3" w:rsidR="005E3B35" w:rsidRDefault="005E3B35" w:rsidP="00130E33">
      <w:pPr>
        <w:pStyle w:val="NormalWeb"/>
        <w:shd w:val="clear" w:color="auto" w:fill="FFFFFF"/>
        <w:spacing w:after="0" w:afterAutospacing="0"/>
        <w:ind w:firstLine="709"/>
        <w:jc w:val="thaiDistribute"/>
        <w:rPr>
          <w:rFonts w:ascii="Times New Roman" w:eastAsia="Calibri" w:hAnsi="Times New Roman" w:cstheme="minorBidi"/>
          <w:sz w:val="24"/>
          <w:szCs w:val="22"/>
        </w:rPr>
      </w:pPr>
      <w:r w:rsidRPr="005E3B35">
        <w:rPr>
          <w:rFonts w:ascii="Times New Roman" w:eastAsia="Calibri" w:hAnsi="Times New Roman" w:cstheme="minorBidi"/>
          <w:sz w:val="24"/>
          <w:szCs w:val="22"/>
        </w:rPr>
        <w:t>The current monsoon is expected to last until 2</w:t>
      </w:r>
      <w:r w:rsidR="003E03A7">
        <w:rPr>
          <w:rFonts w:ascii="Times New Roman" w:eastAsia="Calibri" w:hAnsi="Times New Roman" w:cstheme="minorBidi"/>
          <w:sz w:val="24"/>
          <w:szCs w:val="22"/>
        </w:rPr>
        <w:t>5</w:t>
      </w:r>
      <w:r w:rsidRPr="005E3B35">
        <w:rPr>
          <w:rFonts w:ascii="Times New Roman" w:eastAsia="Calibri" w:hAnsi="Times New Roman" w:cstheme="minorBidi"/>
          <w:sz w:val="24"/>
          <w:szCs w:val="22"/>
        </w:rPr>
        <w:t xml:space="preserve"> </w:t>
      </w:r>
      <w:r>
        <w:rPr>
          <w:rFonts w:ascii="Times New Roman" w:eastAsia="Calibri" w:hAnsi="Times New Roman" w:cstheme="minorBidi"/>
          <w:sz w:val="24"/>
          <w:szCs w:val="22"/>
        </w:rPr>
        <w:t>December</w:t>
      </w:r>
      <w:r w:rsidRPr="005E3B35">
        <w:rPr>
          <w:rFonts w:ascii="Times New Roman" w:eastAsia="Calibri" w:hAnsi="Times New Roman" w:cstheme="minorBidi"/>
          <w:sz w:val="24"/>
          <w:szCs w:val="22"/>
        </w:rPr>
        <w:t>, potentially bringing strong winds, big waves</w:t>
      </w:r>
      <w:r>
        <w:rPr>
          <w:rFonts w:ascii="Times New Roman" w:eastAsia="Calibri" w:hAnsi="Times New Roman" w:cstheme="minorBidi"/>
          <w:sz w:val="24"/>
          <w:szCs w:val="22"/>
        </w:rPr>
        <w:t>,</w:t>
      </w:r>
      <w:r w:rsidRPr="005E3B35">
        <w:rPr>
          <w:rFonts w:ascii="Times New Roman" w:eastAsia="Calibri" w:hAnsi="Times New Roman" w:cstheme="minorBidi"/>
          <w:sz w:val="24"/>
          <w:szCs w:val="22"/>
        </w:rPr>
        <w:t xml:space="preserve"> and persistent rainfall in the </w:t>
      </w:r>
      <w:r w:rsidR="003E03A7" w:rsidRPr="003E03A7">
        <w:rPr>
          <w:rFonts w:ascii="Times New Roman" w:eastAsia="Calibri" w:hAnsi="Times New Roman" w:cstheme="minorBidi"/>
          <w:sz w:val="24"/>
          <w:szCs w:val="22"/>
        </w:rPr>
        <w:t xml:space="preserve">eastern parts of </w:t>
      </w:r>
      <w:r w:rsidR="003E03A7">
        <w:rPr>
          <w:rFonts w:ascii="Times New Roman" w:eastAsia="Calibri" w:hAnsi="Times New Roman" w:cstheme="minorBidi"/>
          <w:sz w:val="24"/>
          <w:szCs w:val="22"/>
        </w:rPr>
        <w:t>P</w:t>
      </w:r>
      <w:r w:rsidR="003E03A7" w:rsidRPr="003E03A7">
        <w:rPr>
          <w:rFonts w:ascii="Times New Roman" w:eastAsia="Calibri" w:hAnsi="Times New Roman" w:cstheme="minorBidi"/>
          <w:sz w:val="24"/>
          <w:szCs w:val="22"/>
        </w:rPr>
        <w:t xml:space="preserve">eninsula, Sabah, and </w:t>
      </w:r>
      <w:r w:rsidR="003E03A7">
        <w:rPr>
          <w:rFonts w:ascii="Times New Roman" w:eastAsia="Calibri" w:hAnsi="Times New Roman" w:cstheme="minorBidi"/>
          <w:sz w:val="24"/>
          <w:szCs w:val="22"/>
        </w:rPr>
        <w:t>W</w:t>
      </w:r>
      <w:r w:rsidR="003E03A7" w:rsidRPr="003E03A7">
        <w:rPr>
          <w:rFonts w:ascii="Times New Roman" w:eastAsia="Calibri" w:hAnsi="Times New Roman" w:cstheme="minorBidi"/>
          <w:sz w:val="24"/>
          <w:szCs w:val="22"/>
        </w:rPr>
        <w:t>estern parts of Sarawak, Malaysia</w:t>
      </w:r>
      <w:r w:rsidRPr="005E3B35">
        <w:rPr>
          <w:rFonts w:ascii="Times New Roman" w:eastAsia="Calibri" w:hAnsi="Times New Roman" w:cstheme="minorBidi"/>
          <w:sz w:val="24"/>
          <w:szCs w:val="22"/>
        </w:rPr>
        <w:t>. Search and rescue and evacuation operations are ongoing. The government identified flood hotspots nationwide.</w:t>
      </w:r>
    </w:p>
    <w:p w14:paraId="6E80600E" w14:textId="4D71E260" w:rsidR="005D26E6" w:rsidRPr="00051BFB" w:rsidRDefault="0047604D" w:rsidP="00130E33">
      <w:pPr>
        <w:pStyle w:val="NormalWeb"/>
        <w:shd w:val="clear" w:color="auto" w:fill="FFFFFF"/>
        <w:spacing w:after="0" w:afterAutospacing="0"/>
        <w:ind w:firstLine="709"/>
        <w:jc w:val="thaiDistribute"/>
        <w:rPr>
          <w:rFonts w:ascii="Times New Roman" w:eastAsia="Calibri" w:hAnsi="Times New Roman" w:cstheme="minorBidi"/>
          <w:sz w:val="24"/>
          <w:szCs w:val="22"/>
        </w:rPr>
      </w:pPr>
      <w:r>
        <w:rPr>
          <w:rFonts w:ascii="Times New Roman" w:eastAsia="Calibri" w:hAnsi="Times New Roman" w:cstheme="minorBidi"/>
          <w:sz w:val="24"/>
          <w:szCs w:val="22"/>
        </w:rPr>
        <w:t xml:space="preserve">As </w:t>
      </w:r>
      <w:r w:rsidR="00402D23">
        <w:rPr>
          <w:rFonts w:ascii="Times New Roman" w:eastAsia="Calibri" w:hAnsi="Times New Roman" w:cstheme="minorBidi"/>
          <w:sz w:val="24"/>
          <w:szCs w:val="22"/>
        </w:rPr>
        <w:t>of 21 December, a total of 108 areas are flooded and 16 landslides occurred</w:t>
      </w:r>
      <w:r w:rsidR="00AE32A4">
        <w:rPr>
          <w:rFonts w:ascii="Times New Roman" w:eastAsia="Calibri" w:hAnsi="Times New Roman" w:cstheme="minorBidi"/>
          <w:sz w:val="24"/>
          <w:szCs w:val="22"/>
        </w:rPr>
        <w:t xml:space="preserve"> including </w:t>
      </w:r>
      <w:r w:rsidR="00AE32A4" w:rsidRPr="00AE32A4">
        <w:rPr>
          <w:rFonts w:ascii="Times New Roman" w:eastAsia="Calibri" w:hAnsi="Times New Roman" w:cstheme="minorBidi"/>
          <w:sz w:val="24"/>
          <w:szCs w:val="22"/>
        </w:rPr>
        <w:t>7 roads and 3 bridges were reportedly damaged</w:t>
      </w:r>
      <w:r w:rsidR="00AE32A4">
        <w:rPr>
          <w:rFonts w:ascii="Times New Roman" w:eastAsia="Calibri" w:hAnsi="Times New Roman" w:cstheme="minorBidi"/>
          <w:sz w:val="24"/>
          <w:szCs w:val="22"/>
        </w:rPr>
        <w:t>. The</w:t>
      </w:r>
      <w:r w:rsidR="00740AF1">
        <w:rPr>
          <w:rFonts w:ascii="Times New Roman" w:eastAsia="Calibri" w:hAnsi="Times New Roman" w:cstheme="minorBidi"/>
          <w:sz w:val="24"/>
          <w:szCs w:val="22"/>
        </w:rPr>
        <w:t xml:space="preserve"> latest update from </w:t>
      </w:r>
      <w:r w:rsidR="00AE32A4">
        <w:rPr>
          <w:rFonts w:ascii="Times New Roman" w:eastAsia="Calibri" w:hAnsi="Times New Roman" w:cstheme="minorBidi"/>
          <w:sz w:val="24"/>
          <w:szCs w:val="22"/>
        </w:rPr>
        <w:t xml:space="preserve">NADMA </w:t>
      </w:r>
      <w:r w:rsidR="00740AF1">
        <w:rPr>
          <w:rFonts w:ascii="Times New Roman" w:eastAsia="Calibri" w:hAnsi="Times New Roman" w:cstheme="minorBidi"/>
          <w:sz w:val="24"/>
          <w:szCs w:val="22"/>
        </w:rPr>
        <w:t xml:space="preserve">reported </w:t>
      </w:r>
      <w:r w:rsidR="00B35C8E">
        <w:rPr>
          <w:rFonts w:ascii="Times New Roman" w:eastAsia="Calibri" w:hAnsi="Times New Roman" w:cstheme="minorBidi"/>
          <w:sz w:val="24"/>
          <w:szCs w:val="22"/>
        </w:rPr>
        <w:t xml:space="preserve">the </w:t>
      </w:r>
      <w:r w:rsidR="00740AF1">
        <w:rPr>
          <w:rFonts w:ascii="Times New Roman" w:eastAsia="Calibri" w:hAnsi="Times New Roman" w:cstheme="minorBidi"/>
          <w:sz w:val="24"/>
          <w:szCs w:val="22"/>
        </w:rPr>
        <w:t xml:space="preserve">flooding and landslides </w:t>
      </w:r>
      <w:r w:rsidR="00AE32A4">
        <w:rPr>
          <w:rFonts w:ascii="Times New Roman" w:eastAsia="Calibri" w:hAnsi="Times New Roman" w:cstheme="minorBidi"/>
          <w:sz w:val="24"/>
          <w:szCs w:val="22"/>
        </w:rPr>
        <w:t xml:space="preserve">in </w:t>
      </w:r>
      <w:r w:rsidR="00AE32A4" w:rsidRPr="00AE32A4">
        <w:rPr>
          <w:rFonts w:ascii="Times New Roman" w:eastAsia="Calibri" w:hAnsi="Times New Roman" w:cstheme="minorBidi"/>
          <w:sz w:val="24"/>
          <w:szCs w:val="22"/>
        </w:rPr>
        <w:t>20 districts in the states of Johor, Kelantan, Pahang, Perak, and Terengganu</w:t>
      </w:r>
      <w:r>
        <w:rPr>
          <w:rFonts w:ascii="Times New Roman" w:eastAsia="Calibri" w:hAnsi="Times New Roman" w:cstheme="minorBidi"/>
          <w:sz w:val="24"/>
          <w:szCs w:val="22"/>
        </w:rPr>
        <w:t>, with</w:t>
      </w:r>
      <w:r w:rsidR="00AE32A4" w:rsidRPr="00AE32A4">
        <w:rPr>
          <w:rFonts w:ascii="Times New Roman" w:eastAsia="Calibri" w:hAnsi="Times New Roman" w:cstheme="minorBidi"/>
          <w:sz w:val="24"/>
          <w:szCs w:val="22"/>
        </w:rPr>
        <w:t xml:space="preserve"> </w:t>
      </w:r>
      <w:r w:rsidR="00740AF1">
        <w:rPr>
          <w:rFonts w:ascii="Times New Roman" w:eastAsia="Calibri" w:hAnsi="Times New Roman" w:cstheme="minorBidi"/>
          <w:sz w:val="24"/>
          <w:szCs w:val="22"/>
        </w:rPr>
        <w:t>61 people rescued alive, 31</w:t>
      </w:r>
      <w:r w:rsidR="00AE32A4" w:rsidRPr="00AE32A4">
        <w:rPr>
          <w:rFonts w:ascii="Times New Roman" w:eastAsia="Calibri" w:hAnsi="Times New Roman" w:cstheme="minorBidi"/>
          <w:sz w:val="24"/>
          <w:szCs w:val="22"/>
        </w:rPr>
        <w:t xml:space="preserve"> persons dead</w:t>
      </w:r>
      <w:r w:rsidR="00740AF1">
        <w:rPr>
          <w:rFonts w:ascii="Times New Roman" w:eastAsia="Calibri" w:hAnsi="Times New Roman" w:cstheme="minorBidi"/>
          <w:sz w:val="24"/>
          <w:szCs w:val="22"/>
        </w:rPr>
        <w:t>, 7 missing,</w:t>
      </w:r>
      <w:r w:rsidR="00AE32A4" w:rsidRPr="00AE32A4">
        <w:rPr>
          <w:rFonts w:ascii="Times New Roman" w:eastAsia="Calibri" w:hAnsi="Times New Roman" w:cstheme="minorBidi"/>
          <w:sz w:val="24"/>
          <w:szCs w:val="22"/>
        </w:rPr>
        <w:t xml:space="preserve"> and 20,554 families/72,510 persons displaced in 418 evacuation </w:t>
      </w:r>
      <w:r w:rsidR="00AE32A4">
        <w:rPr>
          <w:rFonts w:ascii="Times New Roman" w:eastAsia="Calibri" w:hAnsi="Times New Roman" w:cstheme="minorBidi"/>
          <w:sz w:val="24"/>
          <w:szCs w:val="22"/>
        </w:rPr>
        <w:t>centers</w:t>
      </w:r>
      <w:r w:rsidR="00AE32A4" w:rsidRPr="00AE32A4">
        <w:rPr>
          <w:rFonts w:ascii="Times New Roman" w:eastAsia="Calibri" w:hAnsi="Times New Roman" w:cstheme="minorBidi"/>
          <w:sz w:val="24"/>
          <w:szCs w:val="22"/>
        </w:rPr>
        <w:t>.</w:t>
      </w:r>
      <w:r w:rsidR="00740AF1">
        <w:rPr>
          <w:rFonts w:ascii="Times New Roman" w:eastAsia="Calibri" w:hAnsi="Times New Roman" w:cstheme="minorBidi"/>
          <w:sz w:val="24"/>
          <w:szCs w:val="22"/>
        </w:rPr>
        <w:t xml:space="preserve"> </w:t>
      </w:r>
    </w:p>
    <w:p w14:paraId="47EAD3F0" w14:textId="0D31AB6D" w:rsidR="00354E3E" w:rsidRDefault="00354E3E" w:rsidP="00130E33">
      <w:pPr>
        <w:pStyle w:val="NormalWeb"/>
        <w:shd w:val="clear" w:color="auto" w:fill="FFFFFF"/>
        <w:spacing w:after="0" w:afterAutospacing="0"/>
        <w:ind w:firstLine="709"/>
        <w:jc w:val="thaiDistribute"/>
        <w:rPr>
          <w:rFonts w:ascii="Times New Roman" w:eastAsia="Calibri" w:hAnsi="Times New Roman" w:cs="Times New Roman"/>
          <w:sz w:val="24"/>
          <w:szCs w:val="22"/>
        </w:rPr>
      </w:pPr>
      <w:r>
        <w:rPr>
          <w:rFonts w:ascii="Times New Roman" w:eastAsia="Calibri" w:hAnsi="Times New Roman" w:cs="Times New Roman"/>
          <w:sz w:val="24"/>
          <w:szCs w:val="22"/>
        </w:rPr>
        <w:t xml:space="preserve">It is estimated that an area of 13,344.3 hectares covering the Agrofood, fisheries, and livestock sectors has been damaged. The estimation of 13,335.3 hectares of </w:t>
      </w:r>
      <w:r w:rsidR="0047604D">
        <w:rPr>
          <w:rFonts w:ascii="Times New Roman" w:eastAsia="Calibri" w:hAnsi="Times New Roman" w:cs="Times New Roman"/>
          <w:sz w:val="24"/>
          <w:szCs w:val="22"/>
        </w:rPr>
        <w:t>crop</w:t>
      </w:r>
      <w:r>
        <w:rPr>
          <w:rFonts w:ascii="Times New Roman" w:eastAsia="Calibri" w:hAnsi="Times New Roman" w:cs="Times New Roman"/>
          <w:sz w:val="24"/>
          <w:szCs w:val="22"/>
        </w:rPr>
        <w:t xml:space="preserve"> area is affected with a total loss of RM46,</w:t>
      </w:r>
      <w:r w:rsidR="0047604D">
        <w:rPr>
          <w:rFonts w:ascii="Times New Roman" w:eastAsia="Calibri" w:hAnsi="Times New Roman" w:cs="Times New Roman"/>
          <w:sz w:val="24"/>
          <w:szCs w:val="22"/>
        </w:rPr>
        <w:t>196,439.50.</w:t>
      </w:r>
    </w:p>
    <w:p w14:paraId="1CFD7FCD" w14:textId="5B4BA221" w:rsidR="00DA240C" w:rsidRPr="000B3759" w:rsidRDefault="000B3759" w:rsidP="000B3759">
      <w:pPr>
        <w:pStyle w:val="NormalWeb"/>
        <w:shd w:val="clear" w:color="auto" w:fill="FFFFFF"/>
        <w:spacing w:after="0" w:afterAutospacing="0"/>
        <w:ind w:firstLine="709"/>
        <w:jc w:val="thaiDistribute"/>
        <w:rPr>
          <w:rFonts w:ascii="inherit" w:hAnsi="inherit" w:cs="Helvetica"/>
          <w:spacing w:val="3"/>
          <w:sz w:val="24"/>
          <w:szCs w:val="24"/>
          <w:lang w:val="en-PH"/>
        </w:rPr>
      </w:pPr>
      <w:r w:rsidRPr="000B3759">
        <w:rPr>
          <w:rFonts w:ascii="Times New Roman" w:hAnsi="Times New Roman" w:cs="Times New Roman"/>
          <w:spacing w:val="3"/>
          <w:sz w:val="24"/>
          <w:szCs w:val="24"/>
          <w:lang w:val="en-PH"/>
        </w:rPr>
        <w:t xml:space="preserve">In </w:t>
      </w:r>
      <w:r>
        <w:rPr>
          <w:rFonts w:ascii="Times New Roman" w:hAnsi="Times New Roman" w:cs="Times New Roman"/>
          <w:spacing w:val="3"/>
          <w:sz w:val="24"/>
          <w:szCs w:val="24"/>
          <w:lang w:val="en-PH"/>
        </w:rPr>
        <w:t>terms</w:t>
      </w:r>
      <w:r w:rsidRPr="000B3759">
        <w:rPr>
          <w:rFonts w:ascii="Times New Roman" w:hAnsi="Times New Roman" w:cs="Times New Roman"/>
          <w:spacing w:val="3"/>
          <w:sz w:val="24"/>
          <w:szCs w:val="24"/>
          <w:lang w:val="en-PH"/>
        </w:rPr>
        <w:t xml:space="preserve"> of </w:t>
      </w:r>
      <w:r w:rsidR="006910D8" w:rsidRPr="000B3759">
        <w:rPr>
          <w:rFonts w:ascii="Times New Roman" w:eastAsia="Calibri" w:hAnsi="Times New Roman" w:cs="Times New Roman"/>
          <w:sz w:val="24"/>
          <w:szCs w:val="22"/>
          <w:lang w:val="en-PH" w:bidi="ar-SA"/>
        </w:rPr>
        <w:t xml:space="preserve">countermeasures or policies toward this situation, </w:t>
      </w:r>
      <w:r w:rsidR="0047604D">
        <w:rPr>
          <w:rFonts w:ascii="Times New Roman" w:eastAsia="Calibri" w:hAnsi="Times New Roman" w:cs="Times New Roman"/>
          <w:sz w:val="24"/>
          <w:szCs w:val="22"/>
          <w:lang w:val="en-PH" w:bidi="ar-SA"/>
        </w:rPr>
        <w:t>t</w:t>
      </w:r>
      <w:r w:rsidR="0047604D" w:rsidRPr="0047604D">
        <w:rPr>
          <w:rFonts w:ascii="Times New Roman" w:eastAsia="Calibri" w:hAnsi="Times New Roman" w:cs="Times New Roman"/>
          <w:sz w:val="24"/>
          <w:szCs w:val="22"/>
          <w:lang w:val="en-PH" w:bidi="ar-SA"/>
        </w:rPr>
        <w:t>he government provide</w:t>
      </w:r>
      <w:r w:rsidR="0047604D">
        <w:rPr>
          <w:rFonts w:ascii="Times New Roman" w:eastAsia="Calibri" w:hAnsi="Times New Roman" w:cs="Times New Roman"/>
          <w:sz w:val="24"/>
          <w:szCs w:val="22"/>
          <w:lang w:val="en-PH" w:bidi="ar-SA"/>
        </w:rPr>
        <w:t>d</w:t>
      </w:r>
      <w:r w:rsidR="0047604D" w:rsidRPr="0047604D">
        <w:rPr>
          <w:rFonts w:ascii="Times New Roman" w:eastAsia="Calibri" w:hAnsi="Times New Roman" w:cs="Times New Roman"/>
          <w:sz w:val="24"/>
          <w:szCs w:val="22"/>
          <w:lang w:val="en-PH" w:bidi="ar-SA"/>
        </w:rPr>
        <w:t xml:space="preserve"> a variety of intensive assistance to households affected by floods. </w:t>
      </w:r>
      <w:r w:rsidR="0047604D">
        <w:rPr>
          <w:rFonts w:ascii="Times New Roman" w:eastAsia="Calibri" w:hAnsi="Times New Roman" w:cs="Times New Roman"/>
          <w:sz w:val="24"/>
          <w:szCs w:val="22"/>
          <w:lang w:val="en-PH" w:bidi="ar-SA"/>
        </w:rPr>
        <w:t>Financial</w:t>
      </w:r>
      <w:r w:rsidR="0047604D" w:rsidRPr="0047604D">
        <w:rPr>
          <w:rFonts w:ascii="Times New Roman" w:eastAsia="Calibri" w:hAnsi="Times New Roman" w:cs="Times New Roman"/>
          <w:sz w:val="24"/>
          <w:szCs w:val="22"/>
          <w:lang w:val="en-PH" w:bidi="ar-SA"/>
        </w:rPr>
        <w:t xml:space="preserve"> assistance worth RM1, 000 </w:t>
      </w:r>
      <w:r w:rsidR="0047604D">
        <w:rPr>
          <w:rFonts w:ascii="Times New Roman" w:eastAsia="Calibri" w:hAnsi="Times New Roman" w:cs="Times New Roman"/>
          <w:sz w:val="24"/>
          <w:szCs w:val="22"/>
          <w:lang w:val="en-PH" w:bidi="ar-SA"/>
        </w:rPr>
        <w:t xml:space="preserve">had been provided </w:t>
      </w:r>
      <w:r w:rsidR="0047604D" w:rsidRPr="0047604D">
        <w:rPr>
          <w:rFonts w:ascii="Times New Roman" w:eastAsia="Calibri" w:hAnsi="Times New Roman" w:cs="Times New Roman"/>
          <w:sz w:val="24"/>
          <w:szCs w:val="22"/>
          <w:lang w:val="en-PH" w:bidi="ar-SA"/>
        </w:rPr>
        <w:t>for each household in addition to various other necessities</w:t>
      </w:r>
      <w:r w:rsidR="0047604D">
        <w:rPr>
          <w:rFonts w:ascii="Times New Roman" w:eastAsia="Calibri" w:hAnsi="Times New Roman" w:cs="Times New Roman"/>
          <w:sz w:val="24"/>
          <w:szCs w:val="22"/>
          <w:lang w:val="en-PH" w:bidi="ar-SA"/>
        </w:rPr>
        <w:t>. T</w:t>
      </w:r>
      <w:r w:rsidR="00235EE5">
        <w:rPr>
          <w:rFonts w:ascii="Times New Roman" w:eastAsia="Calibri" w:hAnsi="Times New Roman" w:cs="Times New Roman"/>
          <w:sz w:val="24"/>
          <w:szCs w:val="22"/>
          <w:lang w:val="en-PH" w:bidi="ar-SA"/>
        </w:rPr>
        <w:t xml:space="preserve">he </w:t>
      </w:r>
      <w:r w:rsidR="00235EE5" w:rsidRPr="000B3759">
        <w:rPr>
          <w:rFonts w:ascii="Times New Roman" w:eastAsia="Calibri" w:hAnsi="Times New Roman" w:cs="Times New Roman"/>
          <w:sz w:val="24"/>
          <w:szCs w:val="22"/>
          <w:lang w:val="en-PH" w:bidi="ar-SA"/>
        </w:rPr>
        <w:t xml:space="preserve">Prime Minister and Deputy Prime Minister of Malaysia, </w:t>
      </w:r>
      <w:r w:rsidR="00235EE5">
        <w:rPr>
          <w:rFonts w:ascii="Times New Roman" w:eastAsia="Calibri" w:hAnsi="Times New Roman" w:cs="Times New Roman"/>
          <w:sz w:val="24"/>
          <w:szCs w:val="22"/>
          <w:lang w:val="en-PH" w:bidi="ar-SA"/>
        </w:rPr>
        <w:t>have</w:t>
      </w:r>
      <w:r w:rsidR="00235EE5" w:rsidRPr="000B3759">
        <w:rPr>
          <w:rFonts w:ascii="Times New Roman" w:eastAsia="Calibri" w:hAnsi="Times New Roman" w:cs="Times New Roman"/>
          <w:sz w:val="24"/>
          <w:szCs w:val="22"/>
          <w:lang w:val="en-PH" w:bidi="ar-SA"/>
        </w:rPr>
        <w:t xml:space="preserve"> visited the affected areas in Kelantan dan Terengganu.</w:t>
      </w:r>
      <w:r w:rsidR="00235EE5">
        <w:rPr>
          <w:rFonts w:ascii="Times New Roman" w:eastAsia="Calibri" w:hAnsi="Times New Roman" w:cs="Times New Roman"/>
          <w:sz w:val="24"/>
          <w:szCs w:val="22"/>
          <w:lang w:val="en-PH" w:bidi="ar-SA"/>
        </w:rPr>
        <w:t xml:space="preserve"> T</w:t>
      </w:r>
      <w:r w:rsidR="00235EE5" w:rsidRPr="00235EE5">
        <w:rPr>
          <w:rFonts w:ascii="Times New Roman" w:eastAsia="Calibri" w:hAnsi="Times New Roman" w:cs="Times New Roman"/>
          <w:sz w:val="24"/>
          <w:szCs w:val="22"/>
          <w:lang w:val="en-PH" w:bidi="ar-SA"/>
        </w:rPr>
        <w:t xml:space="preserve">he government </w:t>
      </w:r>
      <w:r w:rsidR="0047604D" w:rsidRPr="0047604D">
        <w:rPr>
          <w:rFonts w:ascii="Times New Roman" w:eastAsia="Calibri" w:hAnsi="Times New Roman" w:cs="Times New Roman"/>
          <w:sz w:val="24"/>
          <w:szCs w:val="22"/>
          <w:lang w:val="en-PH" w:bidi="ar-SA"/>
        </w:rPr>
        <w:t xml:space="preserve">initially allocated RM400 million (USD122 million) to NADMA to deal with the emergency. It has also requested </w:t>
      </w:r>
      <w:r w:rsidR="00CB0811" w:rsidRPr="00CB0811">
        <w:rPr>
          <w:rFonts w:ascii="Times New Roman" w:eastAsia="Calibri" w:hAnsi="Times New Roman" w:cs="Times New Roman"/>
          <w:sz w:val="24"/>
          <w:szCs w:val="22"/>
          <w:lang w:val="en-PH" w:bidi="ar-SA"/>
        </w:rPr>
        <w:t xml:space="preserve">disaster management committees at the respective state and district levels, especially in the hotspot areas for these three states, </w:t>
      </w:r>
      <w:r w:rsidR="00CB0811">
        <w:rPr>
          <w:rFonts w:ascii="Times New Roman" w:eastAsia="Calibri" w:hAnsi="Times New Roman" w:cs="Times New Roman"/>
          <w:sz w:val="24"/>
          <w:szCs w:val="22"/>
          <w:lang w:val="en-PH" w:bidi="ar-SA"/>
        </w:rPr>
        <w:t xml:space="preserve">to </w:t>
      </w:r>
      <w:r w:rsidR="00CB0811" w:rsidRPr="00CB0811">
        <w:rPr>
          <w:rFonts w:ascii="Times New Roman" w:eastAsia="Calibri" w:hAnsi="Times New Roman" w:cs="Times New Roman"/>
          <w:sz w:val="24"/>
          <w:szCs w:val="22"/>
          <w:lang w:val="en-PH" w:bidi="ar-SA"/>
        </w:rPr>
        <w:t>increase their level of preparedness</w:t>
      </w:r>
      <w:r w:rsidR="00CB0811">
        <w:rPr>
          <w:rFonts w:ascii="Times New Roman" w:eastAsia="Calibri" w:hAnsi="Times New Roman" w:cs="Times New Roman"/>
          <w:sz w:val="24"/>
          <w:szCs w:val="22"/>
          <w:lang w:val="en-PH" w:bidi="ar-SA"/>
        </w:rPr>
        <w:t>. Furthermore</w:t>
      </w:r>
      <w:r w:rsidR="00235EE5">
        <w:rPr>
          <w:rFonts w:ascii="Times New Roman" w:eastAsia="Calibri" w:hAnsi="Times New Roman" w:cs="Times New Roman"/>
          <w:sz w:val="24"/>
          <w:szCs w:val="22"/>
          <w:lang w:val="en-PH" w:bidi="ar-SA"/>
        </w:rPr>
        <w:t>, the</w:t>
      </w:r>
      <w:r w:rsidRPr="000B3759">
        <w:rPr>
          <w:rFonts w:ascii="Times New Roman" w:eastAsia="Calibri" w:hAnsi="Times New Roman" w:cs="Times New Roman"/>
          <w:sz w:val="24"/>
          <w:szCs w:val="22"/>
          <w:lang w:val="en-PH" w:bidi="ar-SA"/>
        </w:rPr>
        <w:t xml:space="preserve"> Special Malaysia Disaster Assistance and Rescue Team (SMART) has been </w:t>
      </w:r>
      <w:r>
        <w:rPr>
          <w:rFonts w:ascii="Times New Roman" w:eastAsia="Calibri" w:hAnsi="Times New Roman" w:cs="Times New Roman"/>
          <w:sz w:val="24"/>
          <w:szCs w:val="22"/>
          <w:lang w:val="en-PH" w:bidi="ar-SA"/>
        </w:rPr>
        <w:t>mobilized</w:t>
      </w:r>
      <w:r w:rsidRPr="000B3759">
        <w:rPr>
          <w:rFonts w:ascii="Times New Roman" w:eastAsia="Calibri" w:hAnsi="Times New Roman" w:cs="Times New Roman"/>
          <w:sz w:val="24"/>
          <w:szCs w:val="22"/>
          <w:lang w:val="en-PH" w:bidi="ar-SA"/>
        </w:rPr>
        <w:t xml:space="preserve"> to respond to the disasters. Personnel from the Malaysian Armed Forces, Royal Malaysian Police, Fire and Rescue Department of Malaysia, Malaysia Civil </w:t>
      </w:r>
      <w:proofErr w:type="spellStart"/>
      <w:r w:rsidRPr="000B3759">
        <w:rPr>
          <w:rFonts w:ascii="Times New Roman" w:eastAsia="Calibri" w:hAnsi="Times New Roman" w:cs="Times New Roman"/>
          <w:sz w:val="24"/>
          <w:szCs w:val="22"/>
          <w:lang w:val="en-PH" w:bidi="ar-SA"/>
        </w:rPr>
        <w:t>Defence</w:t>
      </w:r>
      <w:proofErr w:type="spellEnd"/>
      <w:r w:rsidRPr="000B3759">
        <w:rPr>
          <w:rFonts w:ascii="Times New Roman" w:eastAsia="Calibri" w:hAnsi="Times New Roman" w:cs="Times New Roman"/>
          <w:sz w:val="24"/>
          <w:szCs w:val="22"/>
          <w:lang w:val="en-PH" w:bidi="ar-SA"/>
        </w:rPr>
        <w:t xml:space="preserve"> Force</w:t>
      </w:r>
      <w:r>
        <w:rPr>
          <w:rFonts w:ascii="Times New Roman" w:eastAsia="Calibri" w:hAnsi="Times New Roman" w:cs="Times New Roman"/>
          <w:sz w:val="24"/>
          <w:szCs w:val="22"/>
          <w:lang w:val="en-PH" w:bidi="ar-SA"/>
        </w:rPr>
        <w:t>,</w:t>
      </w:r>
      <w:r w:rsidRPr="000B3759">
        <w:rPr>
          <w:rFonts w:ascii="Times New Roman" w:eastAsia="Calibri" w:hAnsi="Times New Roman" w:cs="Times New Roman"/>
          <w:sz w:val="24"/>
          <w:szCs w:val="22"/>
          <w:lang w:val="en-PH" w:bidi="ar-SA"/>
        </w:rPr>
        <w:t xml:space="preserve"> and other agencies were also </w:t>
      </w:r>
      <w:r>
        <w:rPr>
          <w:rFonts w:ascii="Times New Roman" w:eastAsia="Calibri" w:hAnsi="Times New Roman" w:cs="Times New Roman"/>
          <w:sz w:val="24"/>
          <w:szCs w:val="22"/>
          <w:lang w:val="en-PH" w:bidi="ar-SA"/>
        </w:rPr>
        <w:t>mobilized</w:t>
      </w:r>
      <w:r w:rsidRPr="000B3759">
        <w:rPr>
          <w:rFonts w:ascii="Times New Roman" w:eastAsia="Calibri" w:hAnsi="Times New Roman" w:cs="Times New Roman"/>
          <w:sz w:val="24"/>
          <w:szCs w:val="22"/>
          <w:lang w:val="en-PH" w:bidi="ar-SA"/>
        </w:rPr>
        <w:t xml:space="preserve"> to provide support and evacuate the affected people. </w:t>
      </w:r>
    </w:p>
    <w:p w14:paraId="330CF195" w14:textId="77777777" w:rsidR="00A84355" w:rsidRPr="00292DB0" w:rsidRDefault="00A84355" w:rsidP="006066AD">
      <w:pPr>
        <w:shd w:val="clear" w:color="auto" w:fill="FFFFFF"/>
        <w:spacing w:after="0" w:line="240" w:lineRule="auto"/>
        <w:jc w:val="thaiDistribute"/>
        <w:rPr>
          <w:rFonts w:ascii="Helvetica" w:eastAsia="Times New Roman" w:hAnsi="Helvetica" w:cstheme="minorBidi"/>
          <w:color w:val="FF0000"/>
          <w:sz w:val="24"/>
          <w:szCs w:val="24"/>
          <w:cs/>
        </w:rPr>
      </w:pPr>
    </w:p>
    <w:p w14:paraId="733E6D52" w14:textId="70D740E4" w:rsidR="005917EA" w:rsidRDefault="00DC4D4E" w:rsidP="00130E33">
      <w:pPr>
        <w:shd w:val="clear" w:color="auto" w:fill="FFFFFF"/>
        <w:spacing w:after="0" w:line="240" w:lineRule="auto"/>
        <w:ind w:firstLine="709"/>
        <w:jc w:val="thaiDistribute"/>
        <w:rPr>
          <w:rFonts w:ascii="Times New Roman" w:hAnsi="Times New Roman" w:cs="Times New Roman"/>
          <w:spacing w:val="3"/>
          <w:sz w:val="24"/>
          <w:szCs w:val="24"/>
        </w:rPr>
      </w:pPr>
      <w:r>
        <w:rPr>
          <w:rFonts w:ascii="Times New Roman" w:hAnsi="Times New Roman" w:cs="Times New Roman"/>
          <w:spacing w:val="3"/>
          <w:sz w:val="24"/>
          <w:szCs w:val="24"/>
        </w:rPr>
        <w:t>As of 21 December, there has been</w:t>
      </w:r>
      <w:r w:rsidR="0047604D">
        <w:rPr>
          <w:rFonts w:ascii="Times New Roman" w:hAnsi="Times New Roman" w:cs="Times New Roman"/>
          <w:spacing w:val="3"/>
          <w:sz w:val="24"/>
          <w:szCs w:val="24"/>
        </w:rPr>
        <w:t xml:space="preserve"> no report of assistance or help from other countries</w:t>
      </w:r>
      <w:r>
        <w:rPr>
          <w:rFonts w:ascii="Times New Roman" w:hAnsi="Times New Roman" w:cs="Times New Roman"/>
          <w:spacing w:val="3"/>
          <w:sz w:val="24"/>
          <w:szCs w:val="24"/>
        </w:rPr>
        <w:t xml:space="preserve"> regarding this disaster</w:t>
      </w:r>
      <w:r w:rsidR="0047604D">
        <w:rPr>
          <w:rFonts w:ascii="Times New Roman" w:hAnsi="Times New Roman" w:cs="Times New Roman"/>
          <w:spacing w:val="3"/>
          <w:sz w:val="24"/>
          <w:szCs w:val="24"/>
        </w:rPr>
        <w:t xml:space="preserve">. </w:t>
      </w:r>
      <w:r>
        <w:rPr>
          <w:rFonts w:ascii="Times New Roman" w:hAnsi="Times New Roman" w:cs="Times New Roman"/>
          <w:spacing w:val="3"/>
          <w:sz w:val="24"/>
          <w:szCs w:val="24"/>
        </w:rPr>
        <w:t>In addition, on</w:t>
      </w:r>
      <w:r w:rsidR="005917EA">
        <w:rPr>
          <w:rFonts w:ascii="Times New Roman" w:hAnsi="Times New Roman" w:cs="Times New Roman"/>
          <w:spacing w:val="3"/>
          <w:sz w:val="24"/>
          <w:szCs w:val="24"/>
        </w:rPr>
        <w:t xml:space="preserve"> 22 December, </w:t>
      </w:r>
      <w:r w:rsidR="00864563" w:rsidRPr="00864563">
        <w:rPr>
          <w:rFonts w:ascii="Times New Roman" w:hAnsi="Times New Roman" w:cs="Times New Roman"/>
          <w:spacing w:val="3"/>
          <w:sz w:val="24"/>
          <w:szCs w:val="24"/>
        </w:rPr>
        <w:t xml:space="preserve">Home Minister Saifuddin </w:t>
      </w:r>
      <w:proofErr w:type="spellStart"/>
      <w:r w:rsidR="00864563" w:rsidRPr="00864563">
        <w:rPr>
          <w:rFonts w:ascii="Times New Roman" w:hAnsi="Times New Roman" w:cs="Times New Roman"/>
          <w:spacing w:val="3"/>
          <w:sz w:val="24"/>
          <w:szCs w:val="24"/>
        </w:rPr>
        <w:t>Nasution</w:t>
      </w:r>
      <w:proofErr w:type="spellEnd"/>
      <w:r w:rsidR="00864563" w:rsidRPr="00864563">
        <w:rPr>
          <w:rFonts w:ascii="Times New Roman" w:hAnsi="Times New Roman" w:cs="Times New Roman"/>
          <w:spacing w:val="3"/>
          <w:sz w:val="24"/>
          <w:szCs w:val="24"/>
        </w:rPr>
        <w:t xml:space="preserve"> Ismail</w:t>
      </w:r>
      <w:r w:rsidR="00864563">
        <w:rPr>
          <w:rFonts w:ascii="Times New Roman" w:hAnsi="Times New Roman" w:cs="Times New Roman"/>
          <w:spacing w:val="3"/>
          <w:sz w:val="24"/>
          <w:szCs w:val="24"/>
        </w:rPr>
        <w:t xml:space="preserve"> told a press conference </w:t>
      </w:r>
      <w:r w:rsidR="00864563" w:rsidRPr="00864563">
        <w:rPr>
          <w:rFonts w:ascii="Times New Roman" w:hAnsi="Times New Roman" w:cs="Times New Roman"/>
          <w:spacing w:val="3"/>
          <w:sz w:val="24"/>
          <w:szCs w:val="24"/>
        </w:rPr>
        <w:t xml:space="preserve">after handing over aid to flood victims at a relief </w:t>
      </w:r>
      <w:r w:rsidR="00864563">
        <w:rPr>
          <w:rFonts w:ascii="Times New Roman" w:hAnsi="Times New Roman" w:cs="Times New Roman"/>
          <w:spacing w:val="3"/>
          <w:sz w:val="24"/>
          <w:szCs w:val="24"/>
        </w:rPr>
        <w:t>center</w:t>
      </w:r>
      <w:r w:rsidR="00864563" w:rsidRPr="00864563">
        <w:rPr>
          <w:rFonts w:ascii="Times New Roman" w:hAnsi="Times New Roman" w:cs="Times New Roman"/>
          <w:spacing w:val="3"/>
          <w:sz w:val="24"/>
          <w:szCs w:val="24"/>
        </w:rPr>
        <w:t xml:space="preserve"> in </w:t>
      </w:r>
      <w:proofErr w:type="spellStart"/>
      <w:r w:rsidR="00864563" w:rsidRPr="00864563">
        <w:rPr>
          <w:rFonts w:ascii="Times New Roman" w:hAnsi="Times New Roman" w:cs="Times New Roman"/>
          <w:spacing w:val="3"/>
          <w:sz w:val="24"/>
          <w:szCs w:val="24"/>
        </w:rPr>
        <w:t>Alor</w:t>
      </w:r>
      <w:proofErr w:type="spellEnd"/>
      <w:r w:rsidR="00864563" w:rsidRPr="00864563">
        <w:rPr>
          <w:rFonts w:ascii="Times New Roman" w:hAnsi="Times New Roman" w:cs="Times New Roman"/>
          <w:spacing w:val="3"/>
          <w:sz w:val="24"/>
          <w:szCs w:val="24"/>
        </w:rPr>
        <w:t xml:space="preserve"> </w:t>
      </w:r>
      <w:proofErr w:type="spellStart"/>
      <w:r w:rsidR="00864563" w:rsidRPr="00864563">
        <w:rPr>
          <w:rFonts w:ascii="Times New Roman" w:hAnsi="Times New Roman" w:cs="Times New Roman"/>
          <w:spacing w:val="3"/>
          <w:sz w:val="24"/>
          <w:szCs w:val="24"/>
        </w:rPr>
        <w:t>Pasir</w:t>
      </w:r>
      <w:proofErr w:type="spellEnd"/>
      <w:r w:rsidR="00864563" w:rsidRPr="00864563">
        <w:rPr>
          <w:rFonts w:ascii="Times New Roman" w:hAnsi="Times New Roman" w:cs="Times New Roman"/>
          <w:spacing w:val="3"/>
          <w:sz w:val="24"/>
          <w:szCs w:val="24"/>
        </w:rPr>
        <w:t>, Tanah Merah</w:t>
      </w:r>
      <w:r w:rsidR="00864563">
        <w:rPr>
          <w:rFonts w:ascii="Times New Roman" w:hAnsi="Times New Roman" w:cs="Times New Roman"/>
          <w:spacing w:val="3"/>
          <w:sz w:val="24"/>
          <w:szCs w:val="24"/>
        </w:rPr>
        <w:t xml:space="preserve"> that t</w:t>
      </w:r>
      <w:r w:rsidR="00864563" w:rsidRPr="00864563">
        <w:rPr>
          <w:rFonts w:ascii="Times New Roman" w:hAnsi="Times New Roman" w:cs="Times New Roman"/>
          <w:spacing w:val="3"/>
          <w:sz w:val="24"/>
          <w:szCs w:val="24"/>
        </w:rPr>
        <w:t>he floods which have hit several states in the country do not warrant the government declaring a climate emergency yet</w:t>
      </w:r>
      <w:r w:rsidR="00864563">
        <w:rPr>
          <w:rFonts w:ascii="Times New Roman" w:hAnsi="Times New Roman" w:cs="Times New Roman"/>
          <w:spacing w:val="3"/>
          <w:sz w:val="24"/>
          <w:szCs w:val="24"/>
        </w:rPr>
        <w:t xml:space="preserve">, as </w:t>
      </w:r>
      <w:r w:rsidR="00864563" w:rsidRPr="00864563">
        <w:rPr>
          <w:rFonts w:ascii="Times New Roman" w:hAnsi="Times New Roman" w:cs="Times New Roman"/>
          <w:spacing w:val="3"/>
          <w:sz w:val="24"/>
          <w:szCs w:val="24"/>
        </w:rPr>
        <w:t>the flood operations are under control and running well, with reports submitted regularly</w:t>
      </w:r>
      <w:r w:rsidR="00864563">
        <w:rPr>
          <w:rFonts w:ascii="Times New Roman" w:hAnsi="Times New Roman" w:cs="Times New Roman"/>
          <w:spacing w:val="3"/>
          <w:sz w:val="24"/>
          <w:szCs w:val="24"/>
        </w:rPr>
        <w:t xml:space="preserve">. He also advised </w:t>
      </w:r>
      <w:r w:rsidR="00864563" w:rsidRPr="00864563">
        <w:rPr>
          <w:rFonts w:ascii="Times New Roman" w:hAnsi="Times New Roman" w:cs="Times New Roman"/>
          <w:spacing w:val="3"/>
          <w:sz w:val="24"/>
          <w:szCs w:val="24"/>
        </w:rPr>
        <w:t>residents in flood-affected areas to cooperate with the authorities.</w:t>
      </w:r>
    </w:p>
    <w:p w14:paraId="7B013A63" w14:textId="77777777" w:rsidR="00864563" w:rsidRDefault="00864563" w:rsidP="00130E33">
      <w:pPr>
        <w:shd w:val="clear" w:color="auto" w:fill="FFFFFF"/>
        <w:spacing w:after="0" w:line="240" w:lineRule="auto"/>
        <w:ind w:firstLine="709"/>
        <w:jc w:val="thaiDistribute"/>
        <w:rPr>
          <w:rFonts w:ascii="Times New Roman" w:hAnsi="Times New Roman" w:cs="Times New Roman"/>
          <w:spacing w:val="3"/>
          <w:sz w:val="24"/>
          <w:szCs w:val="24"/>
        </w:rPr>
      </w:pPr>
    </w:p>
    <w:bookmarkEnd w:id="0"/>
    <w:p w14:paraId="0B13F842" w14:textId="1BED424A" w:rsidR="00C01157" w:rsidRPr="00DC4D4E" w:rsidRDefault="00DC4D4E" w:rsidP="00130E33">
      <w:pPr>
        <w:shd w:val="clear" w:color="auto" w:fill="FFFFFF"/>
        <w:spacing w:after="0" w:line="240" w:lineRule="auto"/>
        <w:ind w:firstLine="709"/>
        <w:jc w:val="thaiDistribute"/>
        <w:rPr>
          <w:rFonts w:ascii="inherit" w:eastAsia="Times New Roman" w:hAnsi="inherit" w:cstheme="minorBidi"/>
          <w:spacing w:val="3"/>
          <w:sz w:val="24"/>
          <w:szCs w:val="24"/>
        </w:rPr>
      </w:pPr>
      <w:r>
        <w:rPr>
          <w:rFonts w:ascii="inherit" w:eastAsia="Times New Roman" w:hAnsi="inherit" w:cstheme="minorBidi"/>
          <w:spacing w:val="3"/>
          <w:sz w:val="24"/>
          <w:szCs w:val="24"/>
        </w:rPr>
        <w:t>Regarding this disaster, it is predicted that it will reduce the amount of production of certain crops. However, a comprehensive assessment of the impact will be carried out after the recovery phase.</w:t>
      </w:r>
    </w:p>
    <w:sectPr w:rsidR="00C01157" w:rsidRPr="00DC4D4E" w:rsidSect="00B46A52">
      <w:pgSz w:w="11906" w:h="16838"/>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DBC8" w14:textId="77777777" w:rsidR="006B42B3" w:rsidRDefault="006B42B3" w:rsidP="0002229C">
      <w:pPr>
        <w:spacing w:after="0" w:line="240" w:lineRule="auto"/>
      </w:pPr>
      <w:r>
        <w:separator/>
      </w:r>
    </w:p>
  </w:endnote>
  <w:endnote w:type="continuationSeparator" w:id="0">
    <w:p w14:paraId="0A1E0828" w14:textId="77777777" w:rsidR="006B42B3" w:rsidRDefault="006B42B3" w:rsidP="0002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4">
    <w:altName w:val="Times New Roman"/>
    <w:panose1 w:val="00000000000000000000"/>
    <w:charset w:val="00"/>
    <w:family w:val="roman"/>
    <w:notTrueType/>
    <w:pitch w:val="default"/>
  </w:font>
  <w:font w:name="KaiTi">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C59D" w14:textId="77777777" w:rsidR="006B42B3" w:rsidRDefault="006B42B3" w:rsidP="0002229C">
      <w:pPr>
        <w:spacing w:after="0" w:line="240" w:lineRule="auto"/>
      </w:pPr>
      <w:r>
        <w:separator/>
      </w:r>
    </w:p>
  </w:footnote>
  <w:footnote w:type="continuationSeparator" w:id="0">
    <w:p w14:paraId="67943EBB" w14:textId="77777777" w:rsidR="006B42B3" w:rsidRDefault="006B42B3" w:rsidP="00022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5DD2"/>
    <w:multiLevelType w:val="hybridMultilevel"/>
    <w:tmpl w:val="BAB6746E"/>
    <w:lvl w:ilvl="0" w:tplc="A3B868C4">
      <w:numFmt w:val="bullet"/>
      <w:lvlText w:val="-"/>
      <w:lvlJc w:val="left"/>
      <w:pPr>
        <w:ind w:left="1080" w:hanging="360"/>
      </w:pPr>
      <w:rPr>
        <w:rFonts w:ascii="Angsana New" w:eastAsiaTheme="minorHAns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C72C73"/>
    <w:multiLevelType w:val="hybridMultilevel"/>
    <w:tmpl w:val="B8D67A5A"/>
    <w:lvl w:ilvl="0" w:tplc="C0D42F52">
      <w:numFmt w:val="bullet"/>
      <w:lvlText w:val="-"/>
      <w:lvlJc w:val="left"/>
      <w:pPr>
        <w:ind w:left="1080" w:hanging="360"/>
      </w:pPr>
      <w:rPr>
        <w:rFonts w:ascii="Angsana New" w:eastAsia="MS Mincho"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F004EA"/>
    <w:multiLevelType w:val="multilevel"/>
    <w:tmpl w:val="632C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31525"/>
    <w:multiLevelType w:val="multilevel"/>
    <w:tmpl w:val="C730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2D4330"/>
    <w:multiLevelType w:val="hybridMultilevel"/>
    <w:tmpl w:val="E224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76C35"/>
    <w:multiLevelType w:val="hybridMultilevel"/>
    <w:tmpl w:val="306C1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D6FD9"/>
    <w:multiLevelType w:val="hybridMultilevel"/>
    <w:tmpl w:val="430215E6"/>
    <w:lvl w:ilvl="0" w:tplc="9152A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784128"/>
    <w:multiLevelType w:val="hybridMultilevel"/>
    <w:tmpl w:val="556C8A62"/>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8" w15:restartNumberingAfterBreak="0">
    <w:nsid w:val="71576474"/>
    <w:multiLevelType w:val="hybridMultilevel"/>
    <w:tmpl w:val="7B4A4118"/>
    <w:lvl w:ilvl="0" w:tplc="89620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A65211"/>
    <w:multiLevelType w:val="multilevel"/>
    <w:tmpl w:val="2F3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3753889">
    <w:abstractNumId w:val="7"/>
  </w:num>
  <w:num w:numId="2" w16cid:durableId="849025333">
    <w:abstractNumId w:val="4"/>
  </w:num>
  <w:num w:numId="3" w16cid:durableId="531771085">
    <w:abstractNumId w:val="6"/>
  </w:num>
  <w:num w:numId="4" w16cid:durableId="896823138">
    <w:abstractNumId w:val="8"/>
  </w:num>
  <w:num w:numId="5" w16cid:durableId="1355377043">
    <w:abstractNumId w:val="5"/>
  </w:num>
  <w:num w:numId="6" w16cid:durableId="204875111">
    <w:abstractNumId w:val="1"/>
  </w:num>
  <w:num w:numId="7" w16cid:durableId="9380160">
    <w:abstractNumId w:val="0"/>
  </w:num>
  <w:num w:numId="8" w16cid:durableId="1281836108">
    <w:abstractNumId w:val="9"/>
  </w:num>
  <w:num w:numId="9" w16cid:durableId="355621512">
    <w:abstractNumId w:val="2"/>
  </w:num>
  <w:num w:numId="10" w16cid:durableId="977415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28"/>
    <w:rsid w:val="00001DAF"/>
    <w:rsid w:val="00001F39"/>
    <w:rsid w:val="0000376D"/>
    <w:rsid w:val="00007B1C"/>
    <w:rsid w:val="00010391"/>
    <w:rsid w:val="000155F7"/>
    <w:rsid w:val="0002229C"/>
    <w:rsid w:val="00030307"/>
    <w:rsid w:val="00033A6E"/>
    <w:rsid w:val="000369EC"/>
    <w:rsid w:val="00037251"/>
    <w:rsid w:val="00042BFA"/>
    <w:rsid w:val="000506A8"/>
    <w:rsid w:val="00051BFB"/>
    <w:rsid w:val="00055346"/>
    <w:rsid w:val="00056C91"/>
    <w:rsid w:val="000577C9"/>
    <w:rsid w:val="000625F6"/>
    <w:rsid w:val="00063AEB"/>
    <w:rsid w:val="00064846"/>
    <w:rsid w:val="000665A9"/>
    <w:rsid w:val="00067A66"/>
    <w:rsid w:val="00067F2A"/>
    <w:rsid w:val="0007556F"/>
    <w:rsid w:val="00077ACE"/>
    <w:rsid w:val="00080681"/>
    <w:rsid w:val="000818CF"/>
    <w:rsid w:val="00084644"/>
    <w:rsid w:val="000906E7"/>
    <w:rsid w:val="0009122B"/>
    <w:rsid w:val="00091DE9"/>
    <w:rsid w:val="000A1859"/>
    <w:rsid w:val="000A41D3"/>
    <w:rsid w:val="000A559A"/>
    <w:rsid w:val="000A5C3F"/>
    <w:rsid w:val="000A782E"/>
    <w:rsid w:val="000B0946"/>
    <w:rsid w:val="000B3057"/>
    <w:rsid w:val="000B3759"/>
    <w:rsid w:val="000B3A24"/>
    <w:rsid w:val="000B7B41"/>
    <w:rsid w:val="000C0852"/>
    <w:rsid w:val="000C418C"/>
    <w:rsid w:val="000D103E"/>
    <w:rsid w:val="000D20C4"/>
    <w:rsid w:val="000D24D1"/>
    <w:rsid w:val="000D3289"/>
    <w:rsid w:val="000D3A3F"/>
    <w:rsid w:val="000E306A"/>
    <w:rsid w:val="000E724D"/>
    <w:rsid w:val="000F236C"/>
    <w:rsid w:val="000F33A3"/>
    <w:rsid w:val="000F493B"/>
    <w:rsid w:val="000F65F8"/>
    <w:rsid w:val="00104983"/>
    <w:rsid w:val="00104C05"/>
    <w:rsid w:val="00107997"/>
    <w:rsid w:val="0011258A"/>
    <w:rsid w:val="00113DF4"/>
    <w:rsid w:val="0011537E"/>
    <w:rsid w:val="001223AE"/>
    <w:rsid w:val="00126493"/>
    <w:rsid w:val="00130E33"/>
    <w:rsid w:val="00131190"/>
    <w:rsid w:val="001338B4"/>
    <w:rsid w:val="00133F97"/>
    <w:rsid w:val="00140405"/>
    <w:rsid w:val="00140B43"/>
    <w:rsid w:val="001410DD"/>
    <w:rsid w:val="001430EA"/>
    <w:rsid w:val="001436B4"/>
    <w:rsid w:val="00147AEA"/>
    <w:rsid w:val="001500EE"/>
    <w:rsid w:val="00153069"/>
    <w:rsid w:val="001534B6"/>
    <w:rsid w:val="0015673F"/>
    <w:rsid w:val="00161E31"/>
    <w:rsid w:val="001625EE"/>
    <w:rsid w:val="001638C7"/>
    <w:rsid w:val="00173C62"/>
    <w:rsid w:val="00182F19"/>
    <w:rsid w:val="00184C96"/>
    <w:rsid w:val="00185DBB"/>
    <w:rsid w:val="00186ACA"/>
    <w:rsid w:val="00186D08"/>
    <w:rsid w:val="001902D3"/>
    <w:rsid w:val="001957E0"/>
    <w:rsid w:val="00195EC3"/>
    <w:rsid w:val="001966EC"/>
    <w:rsid w:val="00196822"/>
    <w:rsid w:val="00196F61"/>
    <w:rsid w:val="001B13F6"/>
    <w:rsid w:val="001C4356"/>
    <w:rsid w:val="001C5EDE"/>
    <w:rsid w:val="001C67E2"/>
    <w:rsid w:val="001C70F5"/>
    <w:rsid w:val="001D1CC2"/>
    <w:rsid w:val="001D4A91"/>
    <w:rsid w:val="001D7F01"/>
    <w:rsid w:val="001E24FC"/>
    <w:rsid w:val="001F3C8A"/>
    <w:rsid w:val="001F5E15"/>
    <w:rsid w:val="00205D3B"/>
    <w:rsid w:val="00205E5B"/>
    <w:rsid w:val="00210B3F"/>
    <w:rsid w:val="00212CFE"/>
    <w:rsid w:val="00214038"/>
    <w:rsid w:val="002145C2"/>
    <w:rsid w:val="002163AE"/>
    <w:rsid w:val="002218C7"/>
    <w:rsid w:val="00224071"/>
    <w:rsid w:val="00227B63"/>
    <w:rsid w:val="00231DB6"/>
    <w:rsid w:val="00234478"/>
    <w:rsid w:val="00235732"/>
    <w:rsid w:val="00235CBC"/>
    <w:rsid w:val="00235EE5"/>
    <w:rsid w:val="00237EB3"/>
    <w:rsid w:val="00243310"/>
    <w:rsid w:val="00247282"/>
    <w:rsid w:val="00254C29"/>
    <w:rsid w:val="002556E8"/>
    <w:rsid w:val="00255F33"/>
    <w:rsid w:val="00256D57"/>
    <w:rsid w:val="00257961"/>
    <w:rsid w:val="00260813"/>
    <w:rsid w:val="00264762"/>
    <w:rsid w:val="00272E5E"/>
    <w:rsid w:val="00273FCC"/>
    <w:rsid w:val="002747D6"/>
    <w:rsid w:val="002749D3"/>
    <w:rsid w:val="002752A0"/>
    <w:rsid w:val="00276C58"/>
    <w:rsid w:val="0028166F"/>
    <w:rsid w:val="00283194"/>
    <w:rsid w:val="00283DA3"/>
    <w:rsid w:val="00286BEF"/>
    <w:rsid w:val="00287509"/>
    <w:rsid w:val="00290B01"/>
    <w:rsid w:val="00291DF8"/>
    <w:rsid w:val="00292DB0"/>
    <w:rsid w:val="002936C9"/>
    <w:rsid w:val="00294545"/>
    <w:rsid w:val="00297874"/>
    <w:rsid w:val="002A0052"/>
    <w:rsid w:val="002A02E8"/>
    <w:rsid w:val="002A0599"/>
    <w:rsid w:val="002A1714"/>
    <w:rsid w:val="002B2C43"/>
    <w:rsid w:val="002B628A"/>
    <w:rsid w:val="002B6E4F"/>
    <w:rsid w:val="002C049D"/>
    <w:rsid w:val="002C45E4"/>
    <w:rsid w:val="002C6A31"/>
    <w:rsid w:val="002C7825"/>
    <w:rsid w:val="002D474F"/>
    <w:rsid w:val="002D710D"/>
    <w:rsid w:val="002D7DE9"/>
    <w:rsid w:val="002E128B"/>
    <w:rsid w:val="002E3A12"/>
    <w:rsid w:val="002E7196"/>
    <w:rsid w:val="002F1DA5"/>
    <w:rsid w:val="002F7AA1"/>
    <w:rsid w:val="00300375"/>
    <w:rsid w:val="00301F76"/>
    <w:rsid w:val="00302DF4"/>
    <w:rsid w:val="0030527E"/>
    <w:rsid w:val="003124E7"/>
    <w:rsid w:val="0032211A"/>
    <w:rsid w:val="00323F38"/>
    <w:rsid w:val="00326001"/>
    <w:rsid w:val="0032709F"/>
    <w:rsid w:val="003274B5"/>
    <w:rsid w:val="00331E7B"/>
    <w:rsid w:val="003417F4"/>
    <w:rsid w:val="0034525D"/>
    <w:rsid w:val="00345C90"/>
    <w:rsid w:val="003537AF"/>
    <w:rsid w:val="003540FC"/>
    <w:rsid w:val="00354E3E"/>
    <w:rsid w:val="0035619E"/>
    <w:rsid w:val="00356E99"/>
    <w:rsid w:val="0035762F"/>
    <w:rsid w:val="003613DC"/>
    <w:rsid w:val="00364966"/>
    <w:rsid w:val="00365827"/>
    <w:rsid w:val="00366C91"/>
    <w:rsid w:val="003718A5"/>
    <w:rsid w:val="003728B9"/>
    <w:rsid w:val="00372958"/>
    <w:rsid w:val="0038100D"/>
    <w:rsid w:val="00386259"/>
    <w:rsid w:val="00390213"/>
    <w:rsid w:val="00390265"/>
    <w:rsid w:val="00397CD1"/>
    <w:rsid w:val="003A0FF6"/>
    <w:rsid w:val="003A22FF"/>
    <w:rsid w:val="003A2935"/>
    <w:rsid w:val="003A6497"/>
    <w:rsid w:val="003B2551"/>
    <w:rsid w:val="003B413D"/>
    <w:rsid w:val="003C0A8F"/>
    <w:rsid w:val="003C0BE4"/>
    <w:rsid w:val="003C398C"/>
    <w:rsid w:val="003D235F"/>
    <w:rsid w:val="003D7646"/>
    <w:rsid w:val="003E03A7"/>
    <w:rsid w:val="003E1B0C"/>
    <w:rsid w:val="003E3BDF"/>
    <w:rsid w:val="003E6879"/>
    <w:rsid w:val="003E7BD7"/>
    <w:rsid w:val="003F0A71"/>
    <w:rsid w:val="003F414F"/>
    <w:rsid w:val="003F5879"/>
    <w:rsid w:val="003F70BF"/>
    <w:rsid w:val="00400C8B"/>
    <w:rsid w:val="00400D89"/>
    <w:rsid w:val="00402291"/>
    <w:rsid w:val="00402D23"/>
    <w:rsid w:val="00417741"/>
    <w:rsid w:val="00420F81"/>
    <w:rsid w:val="004219EC"/>
    <w:rsid w:val="00422D7F"/>
    <w:rsid w:val="00423F20"/>
    <w:rsid w:val="00425468"/>
    <w:rsid w:val="00431796"/>
    <w:rsid w:val="00434F40"/>
    <w:rsid w:val="00441664"/>
    <w:rsid w:val="0044202D"/>
    <w:rsid w:val="0044309A"/>
    <w:rsid w:val="00443810"/>
    <w:rsid w:val="00450163"/>
    <w:rsid w:val="004547F2"/>
    <w:rsid w:val="00454DD9"/>
    <w:rsid w:val="00456645"/>
    <w:rsid w:val="00457682"/>
    <w:rsid w:val="0046162B"/>
    <w:rsid w:val="00463063"/>
    <w:rsid w:val="00463AED"/>
    <w:rsid w:val="004645E8"/>
    <w:rsid w:val="0046551A"/>
    <w:rsid w:val="00470C7C"/>
    <w:rsid w:val="00470D22"/>
    <w:rsid w:val="004713B8"/>
    <w:rsid w:val="00472B33"/>
    <w:rsid w:val="0047310A"/>
    <w:rsid w:val="00473EDD"/>
    <w:rsid w:val="00474E1D"/>
    <w:rsid w:val="00475632"/>
    <w:rsid w:val="0047604D"/>
    <w:rsid w:val="00476D2F"/>
    <w:rsid w:val="00483DC7"/>
    <w:rsid w:val="00484FC4"/>
    <w:rsid w:val="004853A0"/>
    <w:rsid w:val="00486D4E"/>
    <w:rsid w:val="00491767"/>
    <w:rsid w:val="00491F9E"/>
    <w:rsid w:val="00495276"/>
    <w:rsid w:val="00496BD7"/>
    <w:rsid w:val="004B1B41"/>
    <w:rsid w:val="004B6923"/>
    <w:rsid w:val="004B69E9"/>
    <w:rsid w:val="004B703E"/>
    <w:rsid w:val="004B78DE"/>
    <w:rsid w:val="004B7BD2"/>
    <w:rsid w:val="004C22F2"/>
    <w:rsid w:val="004C5532"/>
    <w:rsid w:val="004C5F24"/>
    <w:rsid w:val="004C7B82"/>
    <w:rsid w:val="004D17D1"/>
    <w:rsid w:val="004D538F"/>
    <w:rsid w:val="004E1BF6"/>
    <w:rsid w:val="004E3875"/>
    <w:rsid w:val="004F02A3"/>
    <w:rsid w:val="004F2ACD"/>
    <w:rsid w:val="004F3BBE"/>
    <w:rsid w:val="004F44F2"/>
    <w:rsid w:val="005032D8"/>
    <w:rsid w:val="0050784D"/>
    <w:rsid w:val="00507AA1"/>
    <w:rsid w:val="005205F4"/>
    <w:rsid w:val="00521288"/>
    <w:rsid w:val="0052165F"/>
    <w:rsid w:val="0053277E"/>
    <w:rsid w:val="00536E65"/>
    <w:rsid w:val="00541AEA"/>
    <w:rsid w:val="005440CD"/>
    <w:rsid w:val="00546690"/>
    <w:rsid w:val="0055104F"/>
    <w:rsid w:val="00554309"/>
    <w:rsid w:val="0055459F"/>
    <w:rsid w:val="00554FAF"/>
    <w:rsid w:val="0055686B"/>
    <w:rsid w:val="00556B5A"/>
    <w:rsid w:val="00557079"/>
    <w:rsid w:val="00562011"/>
    <w:rsid w:val="005638F5"/>
    <w:rsid w:val="00567D13"/>
    <w:rsid w:val="0057003E"/>
    <w:rsid w:val="00573402"/>
    <w:rsid w:val="00573E36"/>
    <w:rsid w:val="00574228"/>
    <w:rsid w:val="00580BD1"/>
    <w:rsid w:val="00581A73"/>
    <w:rsid w:val="005836E3"/>
    <w:rsid w:val="00584078"/>
    <w:rsid w:val="00584242"/>
    <w:rsid w:val="00586801"/>
    <w:rsid w:val="005912E3"/>
    <w:rsid w:val="005917EA"/>
    <w:rsid w:val="005923B5"/>
    <w:rsid w:val="005A003E"/>
    <w:rsid w:val="005A0AD3"/>
    <w:rsid w:val="005A174E"/>
    <w:rsid w:val="005B1873"/>
    <w:rsid w:val="005B262A"/>
    <w:rsid w:val="005C2FF9"/>
    <w:rsid w:val="005C4404"/>
    <w:rsid w:val="005C61BA"/>
    <w:rsid w:val="005C7D07"/>
    <w:rsid w:val="005D26E6"/>
    <w:rsid w:val="005D3F0E"/>
    <w:rsid w:val="005D3F8A"/>
    <w:rsid w:val="005D4FEB"/>
    <w:rsid w:val="005D6113"/>
    <w:rsid w:val="005E3B35"/>
    <w:rsid w:val="005E7193"/>
    <w:rsid w:val="005E7EED"/>
    <w:rsid w:val="005F7B77"/>
    <w:rsid w:val="00600B1B"/>
    <w:rsid w:val="00600CA4"/>
    <w:rsid w:val="0060438A"/>
    <w:rsid w:val="006066AD"/>
    <w:rsid w:val="00607D64"/>
    <w:rsid w:val="00615E9D"/>
    <w:rsid w:val="00616E48"/>
    <w:rsid w:val="00621892"/>
    <w:rsid w:val="00623574"/>
    <w:rsid w:val="00623780"/>
    <w:rsid w:val="00624CDE"/>
    <w:rsid w:val="00624DE2"/>
    <w:rsid w:val="00626346"/>
    <w:rsid w:val="00627851"/>
    <w:rsid w:val="006279DF"/>
    <w:rsid w:val="00634AA5"/>
    <w:rsid w:val="00635EB5"/>
    <w:rsid w:val="006412AF"/>
    <w:rsid w:val="00641858"/>
    <w:rsid w:val="00646650"/>
    <w:rsid w:val="006472B2"/>
    <w:rsid w:val="00647E72"/>
    <w:rsid w:val="00652536"/>
    <w:rsid w:val="0065342F"/>
    <w:rsid w:val="006554F9"/>
    <w:rsid w:val="00663D1F"/>
    <w:rsid w:val="006653C9"/>
    <w:rsid w:val="006663DD"/>
    <w:rsid w:val="00666454"/>
    <w:rsid w:val="0067367F"/>
    <w:rsid w:val="00676B28"/>
    <w:rsid w:val="00677250"/>
    <w:rsid w:val="00677459"/>
    <w:rsid w:val="00680D4D"/>
    <w:rsid w:val="0068485C"/>
    <w:rsid w:val="00687F8F"/>
    <w:rsid w:val="0069078C"/>
    <w:rsid w:val="006910D8"/>
    <w:rsid w:val="00691D7B"/>
    <w:rsid w:val="00695918"/>
    <w:rsid w:val="00696DBC"/>
    <w:rsid w:val="00696E79"/>
    <w:rsid w:val="00696FDE"/>
    <w:rsid w:val="006A036B"/>
    <w:rsid w:val="006A32D7"/>
    <w:rsid w:val="006A3649"/>
    <w:rsid w:val="006B42B3"/>
    <w:rsid w:val="006B50EF"/>
    <w:rsid w:val="006C0530"/>
    <w:rsid w:val="006C29F4"/>
    <w:rsid w:val="006C32B0"/>
    <w:rsid w:val="006C4C29"/>
    <w:rsid w:val="006C5221"/>
    <w:rsid w:val="006C5280"/>
    <w:rsid w:val="006D0D67"/>
    <w:rsid w:val="006D4580"/>
    <w:rsid w:val="006D6657"/>
    <w:rsid w:val="006E0B9E"/>
    <w:rsid w:val="006F0243"/>
    <w:rsid w:val="006F050F"/>
    <w:rsid w:val="006F4BAA"/>
    <w:rsid w:val="006F7EF2"/>
    <w:rsid w:val="007017F7"/>
    <w:rsid w:val="00703326"/>
    <w:rsid w:val="00706608"/>
    <w:rsid w:val="0070751F"/>
    <w:rsid w:val="007138F6"/>
    <w:rsid w:val="007141E9"/>
    <w:rsid w:val="00714815"/>
    <w:rsid w:val="00716318"/>
    <w:rsid w:val="00716391"/>
    <w:rsid w:val="0072174D"/>
    <w:rsid w:val="00721B2A"/>
    <w:rsid w:val="0072406E"/>
    <w:rsid w:val="007241CA"/>
    <w:rsid w:val="00725312"/>
    <w:rsid w:val="00726C6B"/>
    <w:rsid w:val="00726F73"/>
    <w:rsid w:val="00727176"/>
    <w:rsid w:val="00727AB9"/>
    <w:rsid w:val="007318FB"/>
    <w:rsid w:val="0073306F"/>
    <w:rsid w:val="00733672"/>
    <w:rsid w:val="00735B39"/>
    <w:rsid w:val="00736688"/>
    <w:rsid w:val="00740AF1"/>
    <w:rsid w:val="00742108"/>
    <w:rsid w:val="00742BC0"/>
    <w:rsid w:val="0074749D"/>
    <w:rsid w:val="00747D13"/>
    <w:rsid w:val="007524E6"/>
    <w:rsid w:val="007573FB"/>
    <w:rsid w:val="007607FA"/>
    <w:rsid w:val="007614C1"/>
    <w:rsid w:val="00761E4E"/>
    <w:rsid w:val="00764114"/>
    <w:rsid w:val="007663E7"/>
    <w:rsid w:val="00767773"/>
    <w:rsid w:val="007708AA"/>
    <w:rsid w:val="00774F6A"/>
    <w:rsid w:val="00777DED"/>
    <w:rsid w:val="007803D0"/>
    <w:rsid w:val="00780E27"/>
    <w:rsid w:val="007838A4"/>
    <w:rsid w:val="00787C63"/>
    <w:rsid w:val="00790D1C"/>
    <w:rsid w:val="0079166E"/>
    <w:rsid w:val="00793367"/>
    <w:rsid w:val="0079565D"/>
    <w:rsid w:val="007B0A4D"/>
    <w:rsid w:val="007B4AD2"/>
    <w:rsid w:val="007B55A5"/>
    <w:rsid w:val="007B5CE5"/>
    <w:rsid w:val="007B6C92"/>
    <w:rsid w:val="007C1E5E"/>
    <w:rsid w:val="007C517A"/>
    <w:rsid w:val="007D22A7"/>
    <w:rsid w:val="007D38E0"/>
    <w:rsid w:val="007D7ABE"/>
    <w:rsid w:val="007E0263"/>
    <w:rsid w:val="007E0797"/>
    <w:rsid w:val="007E1B53"/>
    <w:rsid w:val="007E32E2"/>
    <w:rsid w:val="007E4B78"/>
    <w:rsid w:val="007F04F2"/>
    <w:rsid w:val="007F09C3"/>
    <w:rsid w:val="007F0F3C"/>
    <w:rsid w:val="007F2524"/>
    <w:rsid w:val="007F2BD1"/>
    <w:rsid w:val="007F2DE4"/>
    <w:rsid w:val="007F382E"/>
    <w:rsid w:val="007F3C47"/>
    <w:rsid w:val="007F401D"/>
    <w:rsid w:val="007F42B3"/>
    <w:rsid w:val="007F7B33"/>
    <w:rsid w:val="008000EE"/>
    <w:rsid w:val="00802D06"/>
    <w:rsid w:val="008040AB"/>
    <w:rsid w:val="008047D7"/>
    <w:rsid w:val="00805048"/>
    <w:rsid w:val="0080616F"/>
    <w:rsid w:val="00806BFC"/>
    <w:rsid w:val="00812B27"/>
    <w:rsid w:val="00816472"/>
    <w:rsid w:val="00817B6D"/>
    <w:rsid w:val="00817F0F"/>
    <w:rsid w:val="008256DA"/>
    <w:rsid w:val="00825A1D"/>
    <w:rsid w:val="00825B64"/>
    <w:rsid w:val="00826C75"/>
    <w:rsid w:val="008358DE"/>
    <w:rsid w:val="00837B1D"/>
    <w:rsid w:val="00847C24"/>
    <w:rsid w:val="00850A37"/>
    <w:rsid w:val="008519C0"/>
    <w:rsid w:val="00855447"/>
    <w:rsid w:val="008605DF"/>
    <w:rsid w:val="00863B89"/>
    <w:rsid w:val="00864563"/>
    <w:rsid w:val="00871209"/>
    <w:rsid w:val="00871B80"/>
    <w:rsid w:val="00871E19"/>
    <w:rsid w:val="00874178"/>
    <w:rsid w:val="0087453A"/>
    <w:rsid w:val="00874F5B"/>
    <w:rsid w:val="0087554D"/>
    <w:rsid w:val="00880410"/>
    <w:rsid w:val="00881E0F"/>
    <w:rsid w:val="00886C9F"/>
    <w:rsid w:val="0088776E"/>
    <w:rsid w:val="00892BE3"/>
    <w:rsid w:val="00894295"/>
    <w:rsid w:val="008A20E9"/>
    <w:rsid w:val="008A61C6"/>
    <w:rsid w:val="008B1440"/>
    <w:rsid w:val="008B24FE"/>
    <w:rsid w:val="008B2545"/>
    <w:rsid w:val="008B34BA"/>
    <w:rsid w:val="008B4FD5"/>
    <w:rsid w:val="008B5B92"/>
    <w:rsid w:val="008B613C"/>
    <w:rsid w:val="008B6E0A"/>
    <w:rsid w:val="008C0608"/>
    <w:rsid w:val="008C09AB"/>
    <w:rsid w:val="008C531B"/>
    <w:rsid w:val="008D296D"/>
    <w:rsid w:val="008D3FF4"/>
    <w:rsid w:val="008D4822"/>
    <w:rsid w:val="008D5EB4"/>
    <w:rsid w:val="008D7C8C"/>
    <w:rsid w:val="008E662F"/>
    <w:rsid w:val="008F0D93"/>
    <w:rsid w:val="008F34B8"/>
    <w:rsid w:val="00900879"/>
    <w:rsid w:val="00902E56"/>
    <w:rsid w:val="0090376E"/>
    <w:rsid w:val="00905283"/>
    <w:rsid w:val="00910904"/>
    <w:rsid w:val="009113D5"/>
    <w:rsid w:val="009129A6"/>
    <w:rsid w:val="00913233"/>
    <w:rsid w:val="00914998"/>
    <w:rsid w:val="009167D0"/>
    <w:rsid w:val="00916B5C"/>
    <w:rsid w:val="00917D04"/>
    <w:rsid w:val="00921F39"/>
    <w:rsid w:val="00926E89"/>
    <w:rsid w:val="00930F64"/>
    <w:rsid w:val="0093589E"/>
    <w:rsid w:val="00937605"/>
    <w:rsid w:val="009378D1"/>
    <w:rsid w:val="009429C4"/>
    <w:rsid w:val="009443E7"/>
    <w:rsid w:val="0094459D"/>
    <w:rsid w:val="00944DC9"/>
    <w:rsid w:val="009457CB"/>
    <w:rsid w:val="00947EBB"/>
    <w:rsid w:val="0095359B"/>
    <w:rsid w:val="009558DD"/>
    <w:rsid w:val="00955BC3"/>
    <w:rsid w:val="00960F6F"/>
    <w:rsid w:val="00961554"/>
    <w:rsid w:val="009616E2"/>
    <w:rsid w:val="00962CE0"/>
    <w:rsid w:val="009634EE"/>
    <w:rsid w:val="00967128"/>
    <w:rsid w:val="00970652"/>
    <w:rsid w:val="00970882"/>
    <w:rsid w:val="00974469"/>
    <w:rsid w:val="00982C84"/>
    <w:rsid w:val="00984168"/>
    <w:rsid w:val="00986365"/>
    <w:rsid w:val="00994048"/>
    <w:rsid w:val="00995C7A"/>
    <w:rsid w:val="009960B8"/>
    <w:rsid w:val="00996EB9"/>
    <w:rsid w:val="009A0242"/>
    <w:rsid w:val="009A215D"/>
    <w:rsid w:val="009A6FE8"/>
    <w:rsid w:val="009A7153"/>
    <w:rsid w:val="009B0BA8"/>
    <w:rsid w:val="009B2443"/>
    <w:rsid w:val="009C0153"/>
    <w:rsid w:val="009C2C17"/>
    <w:rsid w:val="009C5AFC"/>
    <w:rsid w:val="009C687C"/>
    <w:rsid w:val="009D3233"/>
    <w:rsid w:val="009D58CA"/>
    <w:rsid w:val="009D6929"/>
    <w:rsid w:val="009F0123"/>
    <w:rsid w:val="009F0EFA"/>
    <w:rsid w:val="009F2725"/>
    <w:rsid w:val="009F7C00"/>
    <w:rsid w:val="00A0046A"/>
    <w:rsid w:val="00A0466F"/>
    <w:rsid w:val="00A04A5E"/>
    <w:rsid w:val="00A073D9"/>
    <w:rsid w:val="00A1475C"/>
    <w:rsid w:val="00A17894"/>
    <w:rsid w:val="00A17E4D"/>
    <w:rsid w:val="00A20549"/>
    <w:rsid w:val="00A228AB"/>
    <w:rsid w:val="00A25A0D"/>
    <w:rsid w:val="00A30FBE"/>
    <w:rsid w:val="00A333B1"/>
    <w:rsid w:val="00A438A6"/>
    <w:rsid w:val="00A441DC"/>
    <w:rsid w:val="00A45F90"/>
    <w:rsid w:val="00A51F22"/>
    <w:rsid w:val="00A5323A"/>
    <w:rsid w:val="00A53A90"/>
    <w:rsid w:val="00A57577"/>
    <w:rsid w:val="00A57824"/>
    <w:rsid w:val="00A6130D"/>
    <w:rsid w:val="00A639B4"/>
    <w:rsid w:val="00A6445E"/>
    <w:rsid w:val="00A65EC7"/>
    <w:rsid w:val="00A66A56"/>
    <w:rsid w:val="00A6741C"/>
    <w:rsid w:val="00A7375A"/>
    <w:rsid w:val="00A80D96"/>
    <w:rsid w:val="00A824C8"/>
    <w:rsid w:val="00A84355"/>
    <w:rsid w:val="00A93EAC"/>
    <w:rsid w:val="00A969DE"/>
    <w:rsid w:val="00A979CD"/>
    <w:rsid w:val="00AA0D2F"/>
    <w:rsid w:val="00AA2B6F"/>
    <w:rsid w:val="00AA2D67"/>
    <w:rsid w:val="00AA4F1C"/>
    <w:rsid w:val="00AA611F"/>
    <w:rsid w:val="00AA6137"/>
    <w:rsid w:val="00AA726E"/>
    <w:rsid w:val="00AB1316"/>
    <w:rsid w:val="00AB16DF"/>
    <w:rsid w:val="00AB59D7"/>
    <w:rsid w:val="00AC1AE7"/>
    <w:rsid w:val="00AC2822"/>
    <w:rsid w:val="00AC3A1B"/>
    <w:rsid w:val="00AC4611"/>
    <w:rsid w:val="00AD06F9"/>
    <w:rsid w:val="00AD4F8E"/>
    <w:rsid w:val="00AE01CD"/>
    <w:rsid w:val="00AE0E1B"/>
    <w:rsid w:val="00AE2A47"/>
    <w:rsid w:val="00AE32A4"/>
    <w:rsid w:val="00AE34D3"/>
    <w:rsid w:val="00AF0F86"/>
    <w:rsid w:val="00AF5117"/>
    <w:rsid w:val="00AF7894"/>
    <w:rsid w:val="00AF7D79"/>
    <w:rsid w:val="00B00000"/>
    <w:rsid w:val="00B073A9"/>
    <w:rsid w:val="00B07811"/>
    <w:rsid w:val="00B1141B"/>
    <w:rsid w:val="00B12245"/>
    <w:rsid w:val="00B13973"/>
    <w:rsid w:val="00B14455"/>
    <w:rsid w:val="00B2080A"/>
    <w:rsid w:val="00B23FC3"/>
    <w:rsid w:val="00B2456D"/>
    <w:rsid w:val="00B30056"/>
    <w:rsid w:val="00B31078"/>
    <w:rsid w:val="00B34959"/>
    <w:rsid w:val="00B35039"/>
    <w:rsid w:val="00B35C8E"/>
    <w:rsid w:val="00B371DA"/>
    <w:rsid w:val="00B46018"/>
    <w:rsid w:val="00B46A52"/>
    <w:rsid w:val="00B47E12"/>
    <w:rsid w:val="00B50A4F"/>
    <w:rsid w:val="00B5553E"/>
    <w:rsid w:val="00B55801"/>
    <w:rsid w:val="00B55B50"/>
    <w:rsid w:val="00B64693"/>
    <w:rsid w:val="00B658D2"/>
    <w:rsid w:val="00B80FC6"/>
    <w:rsid w:val="00B91A1A"/>
    <w:rsid w:val="00BA5811"/>
    <w:rsid w:val="00BA70DC"/>
    <w:rsid w:val="00BB216D"/>
    <w:rsid w:val="00BB222B"/>
    <w:rsid w:val="00BB22E1"/>
    <w:rsid w:val="00BB4810"/>
    <w:rsid w:val="00BB4E95"/>
    <w:rsid w:val="00BC1A01"/>
    <w:rsid w:val="00BC2E15"/>
    <w:rsid w:val="00BC338A"/>
    <w:rsid w:val="00BC663D"/>
    <w:rsid w:val="00BC667F"/>
    <w:rsid w:val="00BC781E"/>
    <w:rsid w:val="00BD1AC1"/>
    <w:rsid w:val="00BD4B80"/>
    <w:rsid w:val="00BD6AB1"/>
    <w:rsid w:val="00BE0792"/>
    <w:rsid w:val="00BE1E20"/>
    <w:rsid w:val="00BE221E"/>
    <w:rsid w:val="00BF129E"/>
    <w:rsid w:val="00BF1B9E"/>
    <w:rsid w:val="00BF2F10"/>
    <w:rsid w:val="00BF37F0"/>
    <w:rsid w:val="00BF59BD"/>
    <w:rsid w:val="00BF5BB2"/>
    <w:rsid w:val="00C00ACD"/>
    <w:rsid w:val="00C01157"/>
    <w:rsid w:val="00C02765"/>
    <w:rsid w:val="00C04C52"/>
    <w:rsid w:val="00C04CEB"/>
    <w:rsid w:val="00C13CD9"/>
    <w:rsid w:val="00C21437"/>
    <w:rsid w:val="00C23516"/>
    <w:rsid w:val="00C26637"/>
    <w:rsid w:val="00C27ED5"/>
    <w:rsid w:val="00C30835"/>
    <w:rsid w:val="00C347FA"/>
    <w:rsid w:val="00C35C5F"/>
    <w:rsid w:val="00C37DC9"/>
    <w:rsid w:val="00C42093"/>
    <w:rsid w:val="00C44812"/>
    <w:rsid w:val="00C452BF"/>
    <w:rsid w:val="00C46A9A"/>
    <w:rsid w:val="00C46D65"/>
    <w:rsid w:val="00C4778E"/>
    <w:rsid w:val="00C51F1C"/>
    <w:rsid w:val="00C6024F"/>
    <w:rsid w:val="00C60725"/>
    <w:rsid w:val="00C60EF1"/>
    <w:rsid w:val="00C6327E"/>
    <w:rsid w:val="00C6740E"/>
    <w:rsid w:val="00C67BA0"/>
    <w:rsid w:val="00C72514"/>
    <w:rsid w:val="00C7458B"/>
    <w:rsid w:val="00C7495C"/>
    <w:rsid w:val="00C75C8D"/>
    <w:rsid w:val="00C76E1C"/>
    <w:rsid w:val="00C803C8"/>
    <w:rsid w:val="00C83BEC"/>
    <w:rsid w:val="00C84AE4"/>
    <w:rsid w:val="00C8612D"/>
    <w:rsid w:val="00C919C9"/>
    <w:rsid w:val="00C92537"/>
    <w:rsid w:val="00C960EE"/>
    <w:rsid w:val="00C97A5D"/>
    <w:rsid w:val="00CA163D"/>
    <w:rsid w:val="00CA20B2"/>
    <w:rsid w:val="00CA6129"/>
    <w:rsid w:val="00CA7B32"/>
    <w:rsid w:val="00CB0607"/>
    <w:rsid w:val="00CB0811"/>
    <w:rsid w:val="00CB0987"/>
    <w:rsid w:val="00CB2128"/>
    <w:rsid w:val="00CB22EA"/>
    <w:rsid w:val="00CB2E6A"/>
    <w:rsid w:val="00CB2E94"/>
    <w:rsid w:val="00CB3F09"/>
    <w:rsid w:val="00CB7447"/>
    <w:rsid w:val="00CC02AB"/>
    <w:rsid w:val="00CC1298"/>
    <w:rsid w:val="00CC62DF"/>
    <w:rsid w:val="00CD1EF5"/>
    <w:rsid w:val="00CD1FBF"/>
    <w:rsid w:val="00CD370F"/>
    <w:rsid w:val="00CD3CD5"/>
    <w:rsid w:val="00CD5456"/>
    <w:rsid w:val="00CD5B0B"/>
    <w:rsid w:val="00CE7CAE"/>
    <w:rsid w:val="00CF0685"/>
    <w:rsid w:val="00CF1E4A"/>
    <w:rsid w:val="00CF29F2"/>
    <w:rsid w:val="00CF4DA4"/>
    <w:rsid w:val="00CF4E11"/>
    <w:rsid w:val="00D10953"/>
    <w:rsid w:val="00D11B5A"/>
    <w:rsid w:val="00D14357"/>
    <w:rsid w:val="00D21FD0"/>
    <w:rsid w:val="00D22E0F"/>
    <w:rsid w:val="00D24BDB"/>
    <w:rsid w:val="00D24D99"/>
    <w:rsid w:val="00D42B46"/>
    <w:rsid w:val="00D4434D"/>
    <w:rsid w:val="00D47E9B"/>
    <w:rsid w:val="00D638DC"/>
    <w:rsid w:val="00D653D9"/>
    <w:rsid w:val="00D7093A"/>
    <w:rsid w:val="00D714E6"/>
    <w:rsid w:val="00D73DD4"/>
    <w:rsid w:val="00D77758"/>
    <w:rsid w:val="00D80E16"/>
    <w:rsid w:val="00D82E21"/>
    <w:rsid w:val="00D8622D"/>
    <w:rsid w:val="00D879FE"/>
    <w:rsid w:val="00D96A1B"/>
    <w:rsid w:val="00DA0D1E"/>
    <w:rsid w:val="00DA18CF"/>
    <w:rsid w:val="00DA240C"/>
    <w:rsid w:val="00DA5F9C"/>
    <w:rsid w:val="00DB14BB"/>
    <w:rsid w:val="00DB5D97"/>
    <w:rsid w:val="00DB6F13"/>
    <w:rsid w:val="00DC2B41"/>
    <w:rsid w:val="00DC4D4E"/>
    <w:rsid w:val="00DD0AE3"/>
    <w:rsid w:val="00DD5D00"/>
    <w:rsid w:val="00DF16C4"/>
    <w:rsid w:val="00DF1E9F"/>
    <w:rsid w:val="00E0107B"/>
    <w:rsid w:val="00E02289"/>
    <w:rsid w:val="00E02956"/>
    <w:rsid w:val="00E06170"/>
    <w:rsid w:val="00E133AE"/>
    <w:rsid w:val="00E13B9A"/>
    <w:rsid w:val="00E14F74"/>
    <w:rsid w:val="00E15EDE"/>
    <w:rsid w:val="00E211FA"/>
    <w:rsid w:val="00E2328F"/>
    <w:rsid w:val="00E2424E"/>
    <w:rsid w:val="00E26D34"/>
    <w:rsid w:val="00E30E9C"/>
    <w:rsid w:val="00E32240"/>
    <w:rsid w:val="00E364E2"/>
    <w:rsid w:val="00E3738A"/>
    <w:rsid w:val="00E37DEE"/>
    <w:rsid w:val="00E40E58"/>
    <w:rsid w:val="00E41760"/>
    <w:rsid w:val="00E46223"/>
    <w:rsid w:val="00E5559A"/>
    <w:rsid w:val="00E5584F"/>
    <w:rsid w:val="00E60769"/>
    <w:rsid w:val="00E61245"/>
    <w:rsid w:val="00E61797"/>
    <w:rsid w:val="00E65D08"/>
    <w:rsid w:val="00E73AC1"/>
    <w:rsid w:val="00E7575A"/>
    <w:rsid w:val="00E757CF"/>
    <w:rsid w:val="00E76735"/>
    <w:rsid w:val="00E83B91"/>
    <w:rsid w:val="00E87D06"/>
    <w:rsid w:val="00E87F99"/>
    <w:rsid w:val="00E9121C"/>
    <w:rsid w:val="00E92B24"/>
    <w:rsid w:val="00E930E4"/>
    <w:rsid w:val="00E93252"/>
    <w:rsid w:val="00E95392"/>
    <w:rsid w:val="00EA1E51"/>
    <w:rsid w:val="00EA5C91"/>
    <w:rsid w:val="00EB10B9"/>
    <w:rsid w:val="00EB11E3"/>
    <w:rsid w:val="00EB168B"/>
    <w:rsid w:val="00EC1152"/>
    <w:rsid w:val="00EC50A8"/>
    <w:rsid w:val="00EC51DE"/>
    <w:rsid w:val="00ED3D59"/>
    <w:rsid w:val="00ED4E05"/>
    <w:rsid w:val="00ED4FF5"/>
    <w:rsid w:val="00ED5B46"/>
    <w:rsid w:val="00ED6F51"/>
    <w:rsid w:val="00EE066E"/>
    <w:rsid w:val="00EE1155"/>
    <w:rsid w:val="00EE2748"/>
    <w:rsid w:val="00EF0ACF"/>
    <w:rsid w:val="00EF3232"/>
    <w:rsid w:val="00F01996"/>
    <w:rsid w:val="00F03114"/>
    <w:rsid w:val="00F0491B"/>
    <w:rsid w:val="00F04AEF"/>
    <w:rsid w:val="00F0531C"/>
    <w:rsid w:val="00F07BE0"/>
    <w:rsid w:val="00F1024C"/>
    <w:rsid w:val="00F12B18"/>
    <w:rsid w:val="00F13561"/>
    <w:rsid w:val="00F16B13"/>
    <w:rsid w:val="00F20D55"/>
    <w:rsid w:val="00F2659C"/>
    <w:rsid w:val="00F33AB6"/>
    <w:rsid w:val="00F35018"/>
    <w:rsid w:val="00F35E74"/>
    <w:rsid w:val="00F36482"/>
    <w:rsid w:val="00F37367"/>
    <w:rsid w:val="00F4279D"/>
    <w:rsid w:val="00F43949"/>
    <w:rsid w:val="00F44895"/>
    <w:rsid w:val="00F46B39"/>
    <w:rsid w:val="00F50653"/>
    <w:rsid w:val="00F5068F"/>
    <w:rsid w:val="00F527EF"/>
    <w:rsid w:val="00F725C0"/>
    <w:rsid w:val="00F72987"/>
    <w:rsid w:val="00F76060"/>
    <w:rsid w:val="00F80CFD"/>
    <w:rsid w:val="00F83335"/>
    <w:rsid w:val="00F83972"/>
    <w:rsid w:val="00F87A8F"/>
    <w:rsid w:val="00F94C92"/>
    <w:rsid w:val="00FA1AF0"/>
    <w:rsid w:val="00FB05AE"/>
    <w:rsid w:val="00FB2298"/>
    <w:rsid w:val="00FB718B"/>
    <w:rsid w:val="00FC4C9B"/>
    <w:rsid w:val="00FC73B8"/>
    <w:rsid w:val="00FD501C"/>
    <w:rsid w:val="00FE186B"/>
    <w:rsid w:val="00FE19F2"/>
    <w:rsid w:val="00FE37D1"/>
    <w:rsid w:val="00FE5129"/>
    <w:rsid w:val="00FF1731"/>
    <w:rsid w:val="00FF178B"/>
    <w:rsid w:val="00FF339D"/>
    <w:rsid w:val="00FF7024"/>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218ABA"/>
  <w15:docId w15:val="{21EBC1ED-738F-460A-8569-C1D2D85E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7FA"/>
    <w:pPr>
      <w:spacing w:after="200" w:line="276" w:lineRule="auto"/>
    </w:pPr>
    <w:rPr>
      <w:rFonts w:ascii="Calibri" w:eastAsia="MS Mincho" w:hAnsi="Calibri" w:cs="Cordia New"/>
      <w:szCs w:val="28"/>
      <w:lang w:eastAsia="en-US" w:bidi="th-TH"/>
    </w:rPr>
  </w:style>
  <w:style w:type="paragraph" w:styleId="Heading1">
    <w:name w:val="heading 1"/>
    <w:basedOn w:val="Normal"/>
    <w:next w:val="Normal"/>
    <w:link w:val="Heading1Char"/>
    <w:uiPriority w:val="9"/>
    <w:qFormat/>
    <w:rsid w:val="004713B8"/>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2">
    <w:name w:val="heading 2"/>
    <w:basedOn w:val="Normal"/>
    <w:next w:val="Normal"/>
    <w:link w:val="Heading2Char"/>
    <w:uiPriority w:val="9"/>
    <w:semiHidden/>
    <w:unhideWhenUsed/>
    <w:qFormat/>
    <w:rsid w:val="00B55B50"/>
    <w:pPr>
      <w:keepNext/>
      <w:keepLines/>
      <w:spacing w:before="40" w:after="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link w:val="Heading3Char"/>
    <w:uiPriority w:val="9"/>
    <w:qFormat/>
    <w:rsid w:val="00F33AB6"/>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B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bidi="km-KH"/>
    </w:rPr>
  </w:style>
  <w:style w:type="character" w:customStyle="1" w:styleId="HTMLPreformattedChar">
    <w:name w:val="HTML Preformatted Char"/>
    <w:basedOn w:val="DefaultParagraphFont"/>
    <w:link w:val="HTMLPreformatted"/>
    <w:uiPriority w:val="99"/>
    <w:rsid w:val="00CB2128"/>
    <w:rPr>
      <w:rFonts w:ascii="Courier New" w:eastAsia="Times New Roman" w:hAnsi="Courier New" w:cs="Courier New"/>
      <w:sz w:val="20"/>
      <w:szCs w:val="20"/>
      <w:lang w:val="en-GB" w:eastAsia="en-GB" w:bidi="km-KH"/>
    </w:rPr>
  </w:style>
  <w:style w:type="paragraph" w:customStyle="1" w:styleId="Default">
    <w:name w:val="Default"/>
    <w:rsid w:val="00B14455"/>
    <w:pPr>
      <w:autoSpaceDE w:val="0"/>
      <w:autoSpaceDN w:val="0"/>
      <w:adjustRightInd w:val="0"/>
      <w:spacing w:after="0" w:line="240" w:lineRule="auto"/>
    </w:pPr>
    <w:rPr>
      <w:rFonts w:ascii="Times New Roman" w:eastAsia="MS Mincho"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205E5B"/>
    <w:pPr>
      <w:spacing w:after="0" w:line="240" w:lineRule="auto"/>
    </w:pPr>
    <w:rPr>
      <w:rFonts w:asciiTheme="majorHAnsi" w:eastAsiaTheme="majorEastAsia" w:hAnsiTheme="majorHAnsi" w:cstheme="majorBidi"/>
      <w:sz w:val="18"/>
      <w:szCs w:val="22"/>
    </w:rPr>
  </w:style>
  <w:style w:type="character" w:customStyle="1" w:styleId="BalloonTextChar">
    <w:name w:val="Balloon Text Char"/>
    <w:basedOn w:val="DefaultParagraphFont"/>
    <w:link w:val="BalloonText"/>
    <w:uiPriority w:val="99"/>
    <w:semiHidden/>
    <w:rsid w:val="00205E5B"/>
    <w:rPr>
      <w:rFonts w:asciiTheme="majorHAnsi" w:eastAsiaTheme="majorEastAsia" w:hAnsiTheme="majorHAnsi" w:cstheme="majorBidi"/>
      <w:sz w:val="18"/>
      <w:lang w:eastAsia="en-US" w:bidi="th-TH"/>
    </w:rPr>
  </w:style>
  <w:style w:type="paragraph" w:styleId="Header">
    <w:name w:val="header"/>
    <w:basedOn w:val="Normal"/>
    <w:link w:val="HeaderChar"/>
    <w:uiPriority w:val="99"/>
    <w:unhideWhenUsed/>
    <w:rsid w:val="00022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29C"/>
    <w:rPr>
      <w:rFonts w:ascii="Calibri" w:eastAsia="MS Mincho" w:hAnsi="Calibri" w:cs="Cordia New"/>
      <w:szCs w:val="28"/>
      <w:lang w:eastAsia="en-US" w:bidi="th-TH"/>
    </w:rPr>
  </w:style>
  <w:style w:type="paragraph" w:styleId="Footer">
    <w:name w:val="footer"/>
    <w:basedOn w:val="Normal"/>
    <w:link w:val="FooterChar"/>
    <w:uiPriority w:val="99"/>
    <w:unhideWhenUsed/>
    <w:rsid w:val="00022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29C"/>
    <w:rPr>
      <w:rFonts w:ascii="Calibri" w:eastAsia="MS Mincho" w:hAnsi="Calibri" w:cs="Cordia New"/>
      <w:szCs w:val="28"/>
      <w:lang w:eastAsia="en-US" w:bidi="th-TH"/>
    </w:rPr>
  </w:style>
  <w:style w:type="paragraph" w:styleId="Date">
    <w:name w:val="Date"/>
    <w:basedOn w:val="Normal"/>
    <w:next w:val="Normal"/>
    <w:link w:val="DateChar"/>
    <w:uiPriority w:val="99"/>
    <w:semiHidden/>
    <w:unhideWhenUsed/>
    <w:rsid w:val="00742108"/>
  </w:style>
  <w:style w:type="character" w:customStyle="1" w:styleId="DateChar">
    <w:name w:val="Date Char"/>
    <w:basedOn w:val="DefaultParagraphFont"/>
    <w:link w:val="Date"/>
    <w:uiPriority w:val="99"/>
    <w:semiHidden/>
    <w:rsid w:val="00742108"/>
    <w:rPr>
      <w:rFonts w:ascii="Calibri" w:eastAsia="MS Mincho" w:hAnsi="Calibri" w:cs="Cordia New"/>
      <w:szCs w:val="28"/>
      <w:lang w:eastAsia="en-US" w:bidi="th-TH"/>
    </w:rPr>
  </w:style>
  <w:style w:type="character" w:styleId="FollowedHyperlink">
    <w:name w:val="FollowedHyperlink"/>
    <w:basedOn w:val="DefaultParagraphFont"/>
    <w:uiPriority w:val="99"/>
    <w:semiHidden/>
    <w:unhideWhenUsed/>
    <w:rsid w:val="00624DE2"/>
    <w:rPr>
      <w:color w:val="954F72" w:themeColor="followedHyperlink"/>
      <w:u w:val="single"/>
    </w:rPr>
  </w:style>
  <w:style w:type="character" w:styleId="Hyperlink">
    <w:name w:val="Hyperlink"/>
    <w:basedOn w:val="DefaultParagraphFont"/>
    <w:uiPriority w:val="99"/>
    <w:unhideWhenUsed/>
    <w:rsid w:val="005C7D07"/>
    <w:rPr>
      <w:color w:val="0563C1" w:themeColor="hyperlink"/>
      <w:u w:val="single"/>
    </w:rPr>
  </w:style>
  <w:style w:type="paragraph" w:styleId="FootnoteText">
    <w:name w:val="footnote text"/>
    <w:basedOn w:val="Normal"/>
    <w:link w:val="FootnoteTextChar"/>
    <w:uiPriority w:val="99"/>
    <w:semiHidden/>
    <w:unhideWhenUsed/>
    <w:rsid w:val="007241CA"/>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7241CA"/>
    <w:rPr>
      <w:rFonts w:ascii="Calibri" w:eastAsia="MS Mincho" w:hAnsi="Calibri" w:cs="Cordia New"/>
      <w:sz w:val="20"/>
      <w:szCs w:val="25"/>
      <w:lang w:eastAsia="en-US" w:bidi="th-TH"/>
    </w:rPr>
  </w:style>
  <w:style w:type="character" w:styleId="FootnoteReference">
    <w:name w:val="footnote reference"/>
    <w:basedOn w:val="DefaultParagraphFont"/>
    <w:uiPriority w:val="99"/>
    <w:semiHidden/>
    <w:unhideWhenUsed/>
    <w:rsid w:val="007241CA"/>
    <w:rPr>
      <w:vertAlign w:val="superscript"/>
    </w:rPr>
  </w:style>
  <w:style w:type="paragraph" w:styleId="NormalWeb">
    <w:name w:val="Normal (Web)"/>
    <w:basedOn w:val="Normal"/>
    <w:uiPriority w:val="99"/>
    <w:unhideWhenUsed/>
    <w:rsid w:val="00A979CD"/>
    <w:pPr>
      <w:spacing w:before="100" w:beforeAutospacing="1" w:after="100" w:afterAutospacing="1" w:line="240" w:lineRule="auto"/>
    </w:pPr>
    <w:rPr>
      <w:rFonts w:ascii="Angsana New" w:eastAsia="Times New Roman" w:hAnsi="Angsana New" w:cs="Angsana New"/>
      <w:sz w:val="28"/>
    </w:rPr>
  </w:style>
  <w:style w:type="character" w:styleId="Strong">
    <w:name w:val="Strong"/>
    <w:basedOn w:val="DefaultParagraphFont"/>
    <w:uiPriority w:val="22"/>
    <w:qFormat/>
    <w:rsid w:val="00A979CD"/>
    <w:rPr>
      <w:b/>
      <w:bCs/>
    </w:rPr>
  </w:style>
  <w:style w:type="character" w:customStyle="1" w:styleId="fontstyle01">
    <w:name w:val="fontstyle01"/>
    <w:basedOn w:val="DefaultParagraphFont"/>
    <w:rsid w:val="00D653D9"/>
    <w:rPr>
      <w:rFonts w:ascii="4" w:hAnsi="4" w:hint="default"/>
      <w:b w:val="0"/>
      <w:bCs w:val="0"/>
      <w:i w:val="0"/>
      <w:iCs w:val="0"/>
      <w:color w:val="000000"/>
      <w:sz w:val="56"/>
      <w:szCs w:val="56"/>
    </w:rPr>
  </w:style>
  <w:style w:type="character" w:customStyle="1" w:styleId="citation-needed-content">
    <w:name w:val="citation-needed-content"/>
    <w:basedOn w:val="DefaultParagraphFont"/>
    <w:rsid w:val="00F33AB6"/>
  </w:style>
  <w:style w:type="character" w:customStyle="1" w:styleId="Heading3Char">
    <w:name w:val="Heading 3 Char"/>
    <w:basedOn w:val="DefaultParagraphFont"/>
    <w:link w:val="Heading3"/>
    <w:uiPriority w:val="9"/>
    <w:rsid w:val="00F33AB6"/>
    <w:rPr>
      <w:rFonts w:ascii="Angsana New" w:eastAsia="Times New Roman" w:hAnsi="Angsana New" w:cs="Angsana New"/>
      <w:b/>
      <w:bCs/>
      <w:sz w:val="27"/>
      <w:szCs w:val="27"/>
      <w:lang w:eastAsia="en-US" w:bidi="th-TH"/>
    </w:rPr>
  </w:style>
  <w:style w:type="character" w:customStyle="1" w:styleId="mw-headline">
    <w:name w:val="mw-headline"/>
    <w:basedOn w:val="DefaultParagraphFont"/>
    <w:rsid w:val="00F33AB6"/>
  </w:style>
  <w:style w:type="paragraph" w:styleId="ListParagraph">
    <w:name w:val="List Paragraph"/>
    <w:basedOn w:val="Normal"/>
    <w:uiPriority w:val="34"/>
    <w:qFormat/>
    <w:rsid w:val="002C049D"/>
    <w:pPr>
      <w:spacing w:after="160" w:line="259" w:lineRule="auto"/>
      <w:ind w:left="720"/>
      <w:contextualSpacing/>
    </w:pPr>
    <w:rPr>
      <w:rFonts w:asciiTheme="minorHAnsi" w:eastAsiaTheme="minorHAnsi" w:hAnsiTheme="minorHAnsi" w:cstheme="minorBidi"/>
      <w:szCs w:val="22"/>
      <w:lang w:bidi="ar-SA"/>
    </w:rPr>
  </w:style>
  <w:style w:type="character" w:styleId="CommentReference">
    <w:name w:val="annotation reference"/>
    <w:basedOn w:val="DefaultParagraphFont"/>
    <w:uiPriority w:val="99"/>
    <w:semiHidden/>
    <w:unhideWhenUsed/>
    <w:rsid w:val="00C67BA0"/>
    <w:rPr>
      <w:sz w:val="16"/>
      <w:szCs w:val="16"/>
    </w:rPr>
  </w:style>
  <w:style w:type="paragraph" w:styleId="CommentText">
    <w:name w:val="annotation text"/>
    <w:basedOn w:val="Normal"/>
    <w:link w:val="CommentTextChar"/>
    <w:uiPriority w:val="99"/>
    <w:semiHidden/>
    <w:unhideWhenUsed/>
    <w:rsid w:val="00C67BA0"/>
    <w:pPr>
      <w:spacing w:line="240" w:lineRule="auto"/>
    </w:pPr>
    <w:rPr>
      <w:sz w:val="20"/>
      <w:szCs w:val="25"/>
    </w:rPr>
  </w:style>
  <w:style w:type="character" w:customStyle="1" w:styleId="CommentTextChar">
    <w:name w:val="Comment Text Char"/>
    <w:basedOn w:val="DefaultParagraphFont"/>
    <w:link w:val="CommentText"/>
    <w:uiPriority w:val="99"/>
    <w:semiHidden/>
    <w:rsid w:val="00C67BA0"/>
    <w:rPr>
      <w:rFonts w:ascii="Calibri" w:eastAsia="MS Mincho" w:hAnsi="Calibri" w:cs="Cordia New"/>
      <w:sz w:val="20"/>
      <w:szCs w:val="25"/>
      <w:lang w:eastAsia="en-US" w:bidi="th-TH"/>
    </w:rPr>
  </w:style>
  <w:style w:type="paragraph" w:styleId="CommentSubject">
    <w:name w:val="annotation subject"/>
    <w:basedOn w:val="CommentText"/>
    <w:next w:val="CommentText"/>
    <w:link w:val="CommentSubjectChar"/>
    <w:uiPriority w:val="99"/>
    <w:semiHidden/>
    <w:unhideWhenUsed/>
    <w:rsid w:val="00C67BA0"/>
    <w:rPr>
      <w:b/>
      <w:bCs/>
    </w:rPr>
  </w:style>
  <w:style w:type="character" w:customStyle="1" w:styleId="CommentSubjectChar">
    <w:name w:val="Comment Subject Char"/>
    <w:basedOn w:val="CommentTextChar"/>
    <w:link w:val="CommentSubject"/>
    <w:uiPriority w:val="99"/>
    <w:semiHidden/>
    <w:rsid w:val="00C67BA0"/>
    <w:rPr>
      <w:rFonts w:ascii="Calibri" w:eastAsia="MS Mincho" w:hAnsi="Calibri" w:cs="Cordia New"/>
      <w:b/>
      <w:bCs/>
      <w:sz w:val="20"/>
      <w:szCs w:val="25"/>
      <w:lang w:eastAsia="en-US" w:bidi="th-TH"/>
    </w:rPr>
  </w:style>
  <w:style w:type="paragraph" w:styleId="Revision">
    <w:name w:val="Revision"/>
    <w:hidden/>
    <w:uiPriority w:val="99"/>
    <w:semiHidden/>
    <w:rsid w:val="00ED3D59"/>
    <w:pPr>
      <w:spacing w:after="0" w:line="240" w:lineRule="auto"/>
    </w:pPr>
    <w:rPr>
      <w:rFonts w:ascii="Calibri" w:eastAsia="MS Mincho" w:hAnsi="Calibri" w:cs="Cordia New"/>
      <w:szCs w:val="28"/>
      <w:lang w:eastAsia="en-US" w:bidi="th-TH"/>
    </w:rPr>
  </w:style>
  <w:style w:type="character" w:customStyle="1" w:styleId="jlqj4b">
    <w:name w:val="jlqj4b"/>
    <w:basedOn w:val="DefaultParagraphFont"/>
    <w:rsid w:val="00182F19"/>
  </w:style>
  <w:style w:type="character" w:customStyle="1" w:styleId="Heading2Char">
    <w:name w:val="Heading 2 Char"/>
    <w:basedOn w:val="DefaultParagraphFont"/>
    <w:link w:val="Heading2"/>
    <w:uiPriority w:val="9"/>
    <w:semiHidden/>
    <w:rsid w:val="00B55B50"/>
    <w:rPr>
      <w:rFonts w:asciiTheme="majorHAnsi" w:eastAsiaTheme="majorEastAsia" w:hAnsiTheme="majorHAnsi" w:cstheme="majorBidi"/>
      <w:color w:val="2E74B5" w:themeColor="accent1" w:themeShade="BF"/>
      <w:sz w:val="26"/>
      <w:szCs w:val="33"/>
      <w:lang w:eastAsia="en-US" w:bidi="th-TH"/>
    </w:rPr>
  </w:style>
  <w:style w:type="character" w:customStyle="1" w:styleId="Heading1Char">
    <w:name w:val="Heading 1 Char"/>
    <w:basedOn w:val="DefaultParagraphFont"/>
    <w:link w:val="Heading1"/>
    <w:uiPriority w:val="9"/>
    <w:rsid w:val="004713B8"/>
    <w:rPr>
      <w:rFonts w:asciiTheme="majorHAnsi" w:eastAsiaTheme="majorEastAsia" w:hAnsiTheme="majorHAnsi" w:cstheme="majorBidi"/>
      <w:color w:val="2E74B5" w:themeColor="accent1" w:themeShade="BF"/>
      <w:sz w:val="32"/>
      <w:szCs w:val="40"/>
      <w:lang w:eastAsia="en-US" w:bidi="th-TH"/>
    </w:rPr>
  </w:style>
  <w:style w:type="character" w:styleId="UnresolvedMention">
    <w:name w:val="Unresolved Mention"/>
    <w:basedOn w:val="DefaultParagraphFont"/>
    <w:uiPriority w:val="99"/>
    <w:semiHidden/>
    <w:unhideWhenUsed/>
    <w:rsid w:val="00911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0978">
      <w:bodyDiv w:val="1"/>
      <w:marLeft w:val="0"/>
      <w:marRight w:val="0"/>
      <w:marTop w:val="0"/>
      <w:marBottom w:val="0"/>
      <w:divBdr>
        <w:top w:val="none" w:sz="0" w:space="0" w:color="auto"/>
        <w:left w:val="none" w:sz="0" w:space="0" w:color="auto"/>
        <w:bottom w:val="none" w:sz="0" w:space="0" w:color="auto"/>
        <w:right w:val="none" w:sz="0" w:space="0" w:color="auto"/>
      </w:divBdr>
    </w:div>
    <w:div w:id="143351329">
      <w:bodyDiv w:val="1"/>
      <w:marLeft w:val="0"/>
      <w:marRight w:val="0"/>
      <w:marTop w:val="0"/>
      <w:marBottom w:val="0"/>
      <w:divBdr>
        <w:top w:val="none" w:sz="0" w:space="0" w:color="auto"/>
        <w:left w:val="none" w:sz="0" w:space="0" w:color="auto"/>
        <w:bottom w:val="none" w:sz="0" w:space="0" w:color="auto"/>
        <w:right w:val="none" w:sz="0" w:space="0" w:color="auto"/>
      </w:divBdr>
    </w:div>
    <w:div w:id="172765869">
      <w:bodyDiv w:val="1"/>
      <w:marLeft w:val="0"/>
      <w:marRight w:val="0"/>
      <w:marTop w:val="0"/>
      <w:marBottom w:val="0"/>
      <w:divBdr>
        <w:top w:val="none" w:sz="0" w:space="0" w:color="auto"/>
        <w:left w:val="none" w:sz="0" w:space="0" w:color="auto"/>
        <w:bottom w:val="none" w:sz="0" w:space="0" w:color="auto"/>
        <w:right w:val="none" w:sz="0" w:space="0" w:color="auto"/>
      </w:divBdr>
    </w:div>
    <w:div w:id="184751872">
      <w:bodyDiv w:val="1"/>
      <w:marLeft w:val="0"/>
      <w:marRight w:val="0"/>
      <w:marTop w:val="0"/>
      <w:marBottom w:val="0"/>
      <w:divBdr>
        <w:top w:val="none" w:sz="0" w:space="0" w:color="auto"/>
        <w:left w:val="none" w:sz="0" w:space="0" w:color="auto"/>
        <w:bottom w:val="none" w:sz="0" w:space="0" w:color="auto"/>
        <w:right w:val="none" w:sz="0" w:space="0" w:color="auto"/>
      </w:divBdr>
    </w:div>
    <w:div w:id="327444047">
      <w:bodyDiv w:val="1"/>
      <w:marLeft w:val="0"/>
      <w:marRight w:val="0"/>
      <w:marTop w:val="0"/>
      <w:marBottom w:val="0"/>
      <w:divBdr>
        <w:top w:val="none" w:sz="0" w:space="0" w:color="auto"/>
        <w:left w:val="none" w:sz="0" w:space="0" w:color="auto"/>
        <w:bottom w:val="none" w:sz="0" w:space="0" w:color="auto"/>
        <w:right w:val="none" w:sz="0" w:space="0" w:color="auto"/>
      </w:divBdr>
    </w:div>
    <w:div w:id="576979625">
      <w:bodyDiv w:val="1"/>
      <w:marLeft w:val="0"/>
      <w:marRight w:val="0"/>
      <w:marTop w:val="0"/>
      <w:marBottom w:val="0"/>
      <w:divBdr>
        <w:top w:val="none" w:sz="0" w:space="0" w:color="auto"/>
        <w:left w:val="none" w:sz="0" w:space="0" w:color="auto"/>
        <w:bottom w:val="none" w:sz="0" w:space="0" w:color="auto"/>
        <w:right w:val="none" w:sz="0" w:space="0" w:color="auto"/>
      </w:divBdr>
    </w:div>
    <w:div w:id="677853389">
      <w:bodyDiv w:val="1"/>
      <w:marLeft w:val="0"/>
      <w:marRight w:val="0"/>
      <w:marTop w:val="0"/>
      <w:marBottom w:val="0"/>
      <w:divBdr>
        <w:top w:val="none" w:sz="0" w:space="0" w:color="auto"/>
        <w:left w:val="none" w:sz="0" w:space="0" w:color="auto"/>
        <w:bottom w:val="none" w:sz="0" w:space="0" w:color="auto"/>
        <w:right w:val="none" w:sz="0" w:space="0" w:color="auto"/>
      </w:divBdr>
    </w:div>
    <w:div w:id="723413180">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846135702">
      <w:bodyDiv w:val="1"/>
      <w:marLeft w:val="0"/>
      <w:marRight w:val="0"/>
      <w:marTop w:val="0"/>
      <w:marBottom w:val="0"/>
      <w:divBdr>
        <w:top w:val="none" w:sz="0" w:space="0" w:color="auto"/>
        <w:left w:val="none" w:sz="0" w:space="0" w:color="auto"/>
        <w:bottom w:val="none" w:sz="0" w:space="0" w:color="auto"/>
        <w:right w:val="none" w:sz="0" w:space="0" w:color="auto"/>
      </w:divBdr>
    </w:div>
    <w:div w:id="914516664">
      <w:bodyDiv w:val="1"/>
      <w:marLeft w:val="0"/>
      <w:marRight w:val="0"/>
      <w:marTop w:val="0"/>
      <w:marBottom w:val="0"/>
      <w:divBdr>
        <w:top w:val="none" w:sz="0" w:space="0" w:color="auto"/>
        <w:left w:val="none" w:sz="0" w:space="0" w:color="auto"/>
        <w:bottom w:val="none" w:sz="0" w:space="0" w:color="auto"/>
        <w:right w:val="none" w:sz="0" w:space="0" w:color="auto"/>
      </w:divBdr>
    </w:div>
    <w:div w:id="919365181">
      <w:bodyDiv w:val="1"/>
      <w:marLeft w:val="0"/>
      <w:marRight w:val="0"/>
      <w:marTop w:val="0"/>
      <w:marBottom w:val="0"/>
      <w:divBdr>
        <w:top w:val="none" w:sz="0" w:space="0" w:color="auto"/>
        <w:left w:val="none" w:sz="0" w:space="0" w:color="auto"/>
        <w:bottom w:val="none" w:sz="0" w:space="0" w:color="auto"/>
        <w:right w:val="none" w:sz="0" w:space="0" w:color="auto"/>
      </w:divBdr>
    </w:div>
    <w:div w:id="992565287">
      <w:bodyDiv w:val="1"/>
      <w:marLeft w:val="0"/>
      <w:marRight w:val="0"/>
      <w:marTop w:val="0"/>
      <w:marBottom w:val="0"/>
      <w:divBdr>
        <w:top w:val="none" w:sz="0" w:space="0" w:color="auto"/>
        <w:left w:val="none" w:sz="0" w:space="0" w:color="auto"/>
        <w:bottom w:val="none" w:sz="0" w:space="0" w:color="auto"/>
        <w:right w:val="none" w:sz="0" w:space="0" w:color="auto"/>
      </w:divBdr>
    </w:div>
    <w:div w:id="1016350499">
      <w:bodyDiv w:val="1"/>
      <w:marLeft w:val="0"/>
      <w:marRight w:val="0"/>
      <w:marTop w:val="0"/>
      <w:marBottom w:val="0"/>
      <w:divBdr>
        <w:top w:val="none" w:sz="0" w:space="0" w:color="auto"/>
        <w:left w:val="none" w:sz="0" w:space="0" w:color="auto"/>
        <w:bottom w:val="none" w:sz="0" w:space="0" w:color="auto"/>
        <w:right w:val="none" w:sz="0" w:space="0" w:color="auto"/>
      </w:divBdr>
    </w:div>
    <w:div w:id="1145585405">
      <w:bodyDiv w:val="1"/>
      <w:marLeft w:val="0"/>
      <w:marRight w:val="0"/>
      <w:marTop w:val="0"/>
      <w:marBottom w:val="0"/>
      <w:divBdr>
        <w:top w:val="none" w:sz="0" w:space="0" w:color="auto"/>
        <w:left w:val="none" w:sz="0" w:space="0" w:color="auto"/>
        <w:bottom w:val="none" w:sz="0" w:space="0" w:color="auto"/>
        <w:right w:val="none" w:sz="0" w:space="0" w:color="auto"/>
      </w:divBdr>
    </w:div>
    <w:div w:id="1190223706">
      <w:bodyDiv w:val="1"/>
      <w:marLeft w:val="0"/>
      <w:marRight w:val="0"/>
      <w:marTop w:val="0"/>
      <w:marBottom w:val="0"/>
      <w:divBdr>
        <w:top w:val="none" w:sz="0" w:space="0" w:color="auto"/>
        <w:left w:val="none" w:sz="0" w:space="0" w:color="auto"/>
        <w:bottom w:val="none" w:sz="0" w:space="0" w:color="auto"/>
        <w:right w:val="none" w:sz="0" w:space="0" w:color="auto"/>
      </w:divBdr>
    </w:div>
    <w:div w:id="1309825925">
      <w:bodyDiv w:val="1"/>
      <w:marLeft w:val="0"/>
      <w:marRight w:val="0"/>
      <w:marTop w:val="0"/>
      <w:marBottom w:val="0"/>
      <w:divBdr>
        <w:top w:val="none" w:sz="0" w:space="0" w:color="auto"/>
        <w:left w:val="none" w:sz="0" w:space="0" w:color="auto"/>
        <w:bottom w:val="none" w:sz="0" w:space="0" w:color="auto"/>
        <w:right w:val="none" w:sz="0" w:space="0" w:color="auto"/>
      </w:divBdr>
    </w:div>
    <w:div w:id="1311012150">
      <w:bodyDiv w:val="1"/>
      <w:marLeft w:val="0"/>
      <w:marRight w:val="0"/>
      <w:marTop w:val="0"/>
      <w:marBottom w:val="0"/>
      <w:divBdr>
        <w:top w:val="none" w:sz="0" w:space="0" w:color="auto"/>
        <w:left w:val="none" w:sz="0" w:space="0" w:color="auto"/>
        <w:bottom w:val="none" w:sz="0" w:space="0" w:color="auto"/>
        <w:right w:val="none" w:sz="0" w:space="0" w:color="auto"/>
      </w:divBdr>
    </w:div>
    <w:div w:id="1644234270">
      <w:bodyDiv w:val="1"/>
      <w:marLeft w:val="0"/>
      <w:marRight w:val="0"/>
      <w:marTop w:val="0"/>
      <w:marBottom w:val="0"/>
      <w:divBdr>
        <w:top w:val="none" w:sz="0" w:space="0" w:color="auto"/>
        <w:left w:val="none" w:sz="0" w:space="0" w:color="auto"/>
        <w:bottom w:val="none" w:sz="0" w:space="0" w:color="auto"/>
        <w:right w:val="none" w:sz="0" w:space="0" w:color="auto"/>
      </w:divBdr>
    </w:div>
    <w:div w:id="1680935169">
      <w:bodyDiv w:val="1"/>
      <w:marLeft w:val="0"/>
      <w:marRight w:val="0"/>
      <w:marTop w:val="0"/>
      <w:marBottom w:val="0"/>
      <w:divBdr>
        <w:top w:val="none" w:sz="0" w:space="0" w:color="auto"/>
        <w:left w:val="none" w:sz="0" w:space="0" w:color="auto"/>
        <w:bottom w:val="none" w:sz="0" w:space="0" w:color="auto"/>
        <w:right w:val="none" w:sz="0" w:space="0" w:color="auto"/>
      </w:divBdr>
    </w:div>
    <w:div w:id="1866409272">
      <w:bodyDiv w:val="1"/>
      <w:marLeft w:val="0"/>
      <w:marRight w:val="0"/>
      <w:marTop w:val="0"/>
      <w:marBottom w:val="0"/>
      <w:divBdr>
        <w:top w:val="none" w:sz="0" w:space="0" w:color="auto"/>
        <w:left w:val="none" w:sz="0" w:space="0" w:color="auto"/>
        <w:bottom w:val="none" w:sz="0" w:space="0" w:color="auto"/>
        <w:right w:val="none" w:sz="0" w:space="0" w:color="auto"/>
      </w:divBdr>
    </w:div>
    <w:div w:id="1897354633">
      <w:bodyDiv w:val="1"/>
      <w:marLeft w:val="0"/>
      <w:marRight w:val="0"/>
      <w:marTop w:val="0"/>
      <w:marBottom w:val="0"/>
      <w:divBdr>
        <w:top w:val="none" w:sz="0" w:space="0" w:color="auto"/>
        <w:left w:val="none" w:sz="0" w:space="0" w:color="auto"/>
        <w:bottom w:val="none" w:sz="0" w:space="0" w:color="auto"/>
        <w:right w:val="none" w:sz="0" w:space="0" w:color="auto"/>
      </w:divBdr>
    </w:div>
    <w:div w:id="1949777791">
      <w:bodyDiv w:val="1"/>
      <w:marLeft w:val="0"/>
      <w:marRight w:val="0"/>
      <w:marTop w:val="0"/>
      <w:marBottom w:val="0"/>
      <w:divBdr>
        <w:top w:val="none" w:sz="0" w:space="0" w:color="auto"/>
        <w:left w:val="none" w:sz="0" w:space="0" w:color="auto"/>
        <w:bottom w:val="none" w:sz="0" w:space="0" w:color="auto"/>
        <w:right w:val="none" w:sz="0" w:space="0" w:color="auto"/>
      </w:divBdr>
    </w:div>
    <w:div w:id="19518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hannelnewsasia.com/asia/malaysia-flood-relief-centres-heavy-rain-expected-johor-3157836" TargetMode="External"/><Relationship Id="rId4" Type="http://schemas.openxmlformats.org/officeDocument/2006/relationships/settings" Target="settings.xml"/><Relationship Id="rId9" Type="http://schemas.openxmlformats.org/officeDocument/2006/relationships/hyperlink" Target="https://www.malaysianow.com/news/2022/12/22/flood-evacuees-still-on-the-rise-in-terengganu-pah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57A6-24AF-40E2-BC36-C351EB43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2</Pages>
  <Words>829</Words>
  <Characters>4730</Characters>
  <Application>Microsoft Office Word</Application>
  <DocSecurity>0</DocSecurity>
  <Lines>39</Lines>
  <Paragraphs>11</Paragraphs>
  <ScaleCrop>false</ScaleCrop>
  <HeadingPairs>
    <vt:vector size="6" baseType="variant">
      <vt:variant>
        <vt:lpstr>Title</vt:lpstr>
      </vt:variant>
      <vt:variant>
        <vt:i4>1</vt:i4>
      </vt:variant>
      <vt:variant>
        <vt:lpstr>ชื่อเรื่อง</vt:lpstr>
      </vt:variant>
      <vt:variant>
        <vt:i4>1</vt:i4>
      </vt:variant>
      <vt:variant>
        <vt:lpstr>タイトル</vt:lpstr>
      </vt:variant>
      <vt:variant>
        <vt:i4>1</vt:i4>
      </vt:variant>
    </vt:vector>
  </HeadingPairs>
  <TitlesOfParts>
    <vt:vector size="3" baseType="lpstr">
      <vt:lpstr/>
      <vt:lpstr/>
      <vt:lpstr/>
    </vt:vector>
  </TitlesOfParts>
  <Company>Toshiba</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ดลฤทัย ชิดพงศ์</dc:creator>
  <cp:lastModifiedBy>Afsis Sec6</cp:lastModifiedBy>
  <cp:revision>115</cp:revision>
  <cp:lastPrinted>2020-12-09T09:33:00Z</cp:lastPrinted>
  <dcterms:created xsi:type="dcterms:W3CDTF">2021-12-22T08:04:00Z</dcterms:created>
  <dcterms:modified xsi:type="dcterms:W3CDTF">2022-12-26T03:10:00Z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89e7e9aade1174a57fb9f2c0d66aa825e17540da879b158a610c74e3430b4182</vt:lpwstr>
  </property>
</Properties>
</file>